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30D" w:rsidRPr="00BD7564" w:rsidRDefault="00212A04" w:rsidP="007C7E8A">
      <w:pPr>
        <w:spacing w:after="0" w:line="520" w:lineRule="exact"/>
        <w:jc w:val="center"/>
        <w:rPr>
          <w:rFonts w:asciiTheme="minorEastAsia" w:eastAsiaTheme="minorEastAsia" w:hAnsiTheme="minorEastAsia"/>
          <w:b/>
          <w:color w:val="000000" w:themeColor="text1"/>
          <w:sz w:val="32"/>
          <w:szCs w:val="32"/>
        </w:rPr>
      </w:pPr>
      <w:r w:rsidRPr="00BD7564">
        <w:rPr>
          <w:rFonts w:asciiTheme="minorEastAsia" w:eastAsiaTheme="minorEastAsia" w:hAnsiTheme="minorEastAsia" w:hint="eastAsia"/>
          <w:b/>
          <w:color w:val="000000" w:themeColor="text1"/>
          <w:sz w:val="32"/>
          <w:szCs w:val="32"/>
        </w:rPr>
        <w:t>20</w:t>
      </w:r>
      <w:r w:rsidR="0046630D" w:rsidRPr="00BD7564">
        <w:rPr>
          <w:rFonts w:asciiTheme="minorEastAsia" w:eastAsiaTheme="minorEastAsia" w:hAnsiTheme="minorEastAsia" w:hint="eastAsia"/>
          <w:b/>
          <w:color w:val="000000" w:themeColor="text1"/>
          <w:sz w:val="32"/>
          <w:szCs w:val="32"/>
        </w:rPr>
        <w:t>20</w:t>
      </w:r>
      <w:r w:rsidRPr="00BD7564">
        <w:rPr>
          <w:rFonts w:asciiTheme="minorEastAsia" w:eastAsiaTheme="minorEastAsia" w:hAnsiTheme="minorEastAsia" w:hint="eastAsia"/>
          <w:b/>
          <w:color w:val="000000" w:themeColor="text1"/>
          <w:sz w:val="32"/>
          <w:szCs w:val="32"/>
        </w:rPr>
        <w:t>第</w:t>
      </w:r>
      <w:r w:rsidR="00D923F7" w:rsidRPr="00BD7564">
        <w:rPr>
          <w:rFonts w:asciiTheme="minorEastAsia" w:eastAsiaTheme="minorEastAsia" w:hAnsiTheme="minorEastAsia" w:hint="eastAsia"/>
          <w:b/>
          <w:color w:val="000000" w:themeColor="text1"/>
          <w:sz w:val="32"/>
          <w:szCs w:val="32"/>
        </w:rPr>
        <w:t>十</w:t>
      </w:r>
      <w:r w:rsidR="0046630D" w:rsidRPr="00BD7564">
        <w:rPr>
          <w:rFonts w:asciiTheme="minorEastAsia" w:eastAsiaTheme="minorEastAsia" w:hAnsiTheme="minorEastAsia" w:hint="eastAsia"/>
          <w:b/>
          <w:color w:val="000000" w:themeColor="text1"/>
          <w:sz w:val="32"/>
          <w:szCs w:val="32"/>
        </w:rPr>
        <w:t>四</w:t>
      </w:r>
      <w:r w:rsidRPr="00BD7564">
        <w:rPr>
          <w:rFonts w:asciiTheme="minorEastAsia" w:eastAsiaTheme="minorEastAsia" w:hAnsiTheme="minorEastAsia" w:hint="eastAsia"/>
          <w:b/>
          <w:color w:val="000000" w:themeColor="text1"/>
          <w:sz w:val="32"/>
          <w:szCs w:val="32"/>
        </w:rPr>
        <w:t>届中国（山东）国际糖酒食品交易会</w:t>
      </w:r>
    </w:p>
    <w:p w:rsidR="00212A04" w:rsidRPr="00BD7564" w:rsidRDefault="00A21729" w:rsidP="007C7E8A">
      <w:pPr>
        <w:spacing w:after="0" w:line="520" w:lineRule="exact"/>
        <w:jc w:val="center"/>
        <w:rPr>
          <w:rFonts w:asciiTheme="minorEastAsia" w:eastAsiaTheme="minorEastAsia" w:hAnsiTheme="minorEastAsia"/>
          <w:b/>
          <w:color w:val="000000" w:themeColor="text1"/>
          <w:sz w:val="32"/>
          <w:szCs w:val="32"/>
        </w:rPr>
      </w:pPr>
      <w:r w:rsidRPr="00BD7564">
        <w:rPr>
          <w:rFonts w:asciiTheme="minorEastAsia" w:eastAsiaTheme="minorEastAsia" w:hAnsiTheme="minorEastAsia" w:hint="eastAsia"/>
          <w:b/>
          <w:color w:val="000000" w:themeColor="text1"/>
          <w:sz w:val="32"/>
          <w:szCs w:val="32"/>
        </w:rPr>
        <w:t>邀请函</w:t>
      </w:r>
    </w:p>
    <w:p w:rsidR="009A0F38" w:rsidRPr="007662A9" w:rsidRDefault="00C221D0" w:rsidP="003D64A5">
      <w:pPr>
        <w:spacing w:after="0" w:line="360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/>
          <w:color w:val="000000" w:themeColor="text1"/>
          <w:sz w:val="24"/>
          <w:szCs w:val="24"/>
        </w:rPr>
        <w:t>一、</w:t>
      </w:r>
      <w:r w:rsidR="009A0F38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基本信息</w:t>
      </w:r>
    </w:p>
    <w:p w:rsidR="009A0F38" w:rsidRPr="007662A9" w:rsidRDefault="009A0F38" w:rsidP="003D64A5">
      <w:pPr>
        <w:spacing w:after="0" w:line="360" w:lineRule="auto"/>
        <w:rPr>
          <w:rFonts w:ascii="宋体" w:eastAsia="宋体" w:hAnsi="宋体"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展会时间：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</w:t>
      </w: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20</w:t>
      </w:r>
      <w:r w:rsidR="0046630D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20</w:t>
      </w: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年</w:t>
      </w:r>
      <w:r w:rsidR="00DD6DA1">
        <w:rPr>
          <w:rFonts w:ascii="宋体" w:eastAsia="宋体" w:hAnsi="宋体" w:hint="eastAsia"/>
          <w:b/>
          <w:color w:val="000000" w:themeColor="text1"/>
          <w:sz w:val="24"/>
          <w:szCs w:val="24"/>
        </w:rPr>
        <w:t>12</w:t>
      </w: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月</w:t>
      </w:r>
      <w:r w:rsidR="00DD6DA1">
        <w:rPr>
          <w:rFonts w:ascii="宋体" w:eastAsia="宋体" w:hAnsi="宋体" w:hint="eastAsia"/>
          <w:b/>
          <w:color w:val="000000" w:themeColor="text1"/>
          <w:sz w:val="24"/>
          <w:szCs w:val="24"/>
        </w:rPr>
        <w:t>11</w:t>
      </w:r>
      <w:r w:rsidR="008754F7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日</w:t>
      </w:r>
      <w:r w:rsidR="00677BF0">
        <w:rPr>
          <w:rFonts w:ascii="宋体" w:eastAsia="宋体" w:hAnsi="宋体" w:hint="eastAsia"/>
          <w:b/>
          <w:color w:val="000000" w:themeColor="text1"/>
          <w:sz w:val="24"/>
          <w:szCs w:val="24"/>
        </w:rPr>
        <w:t>-</w:t>
      </w:r>
      <w:r w:rsidR="00DD6DA1">
        <w:rPr>
          <w:rFonts w:ascii="宋体" w:eastAsia="宋体" w:hAnsi="宋体" w:hint="eastAsia"/>
          <w:b/>
          <w:color w:val="000000" w:themeColor="text1"/>
          <w:sz w:val="24"/>
          <w:szCs w:val="24"/>
        </w:rPr>
        <w:t>13</w:t>
      </w: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日（</w:t>
      </w:r>
      <w:r w:rsidR="00DD6DA1">
        <w:rPr>
          <w:rFonts w:ascii="宋体" w:eastAsia="宋体" w:hAnsi="宋体" w:hint="eastAsia"/>
          <w:b/>
          <w:color w:val="000000" w:themeColor="text1"/>
          <w:sz w:val="24"/>
          <w:szCs w:val="24"/>
        </w:rPr>
        <w:t>9</w:t>
      </w: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日、</w:t>
      </w:r>
      <w:r w:rsidR="0046630D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1</w:t>
      </w:r>
      <w:r w:rsidR="00DD6DA1">
        <w:rPr>
          <w:rFonts w:ascii="宋体" w:eastAsia="宋体" w:hAnsi="宋体" w:hint="eastAsia"/>
          <w:b/>
          <w:color w:val="000000" w:themeColor="text1"/>
          <w:sz w:val="24"/>
          <w:szCs w:val="24"/>
        </w:rPr>
        <w:t>0</w:t>
      </w: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日布展） </w:t>
      </w:r>
    </w:p>
    <w:p w:rsidR="009A0F38" w:rsidRPr="007662A9" w:rsidRDefault="009A0F38" w:rsidP="003D64A5">
      <w:pPr>
        <w:spacing w:after="0" w:line="360" w:lineRule="auto"/>
        <w:rPr>
          <w:rFonts w:ascii="宋体" w:eastAsia="宋体" w:hAnsi="宋体"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展会地点： </w:t>
      </w:r>
      <w:r w:rsidR="0046630D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济南</w:t>
      </w:r>
      <w:r w:rsidR="0003034F">
        <w:rPr>
          <w:rFonts w:ascii="宋体" w:eastAsia="宋体" w:hAnsi="宋体" w:hint="eastAsia"/>
          <w:b/>
          <w:color w:val="000000" w:themeColor="text1"/>
          <w:sz w:val="24"/>
          <w:szCs w:val="24"/>
        </w:rPr>
        <w:t>舜耕</w:t>
      </w:r>
      <w:r w:rsidR="002C34D7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国际</w:t>
      </w: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会展中心</w:t>
      </w:r>
    </w:p>
    <w:p w:rsidR="009A0F38" w:rsidRPr="007662A9" w:rsidRDefault="009A0F38" w:rsidP="003D64A5">
      <w:pPr>
        <w:spacing w:after="0" w:line="360" w:lineRule="auto"/>
        <w:rPr>
          <w:rFonts w:ascii="宋体" w:eastAsia="宋体" w:hAnsi="宋体"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支持单位：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济南市人民政府、山东</w:t>
      </w:r>
      <w:r w:rsidR="00D57A23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省</w:t>
      </w:r>
      <w:r w:rsidR="00397D01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工业</w:t>
      </w:r>
      <w:bookmarkStart w:id="0" w:name="_GoBack"/>
      <w:bookmarkEnd w:id="0"/>
      <w:r w:rsidR="00397D01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和信息化厅</w:t>
      </w:r>
    </w:p>
    <w:p w:rsidR="009A0F38" w:rsidRPr="007662A9" w:rsidRDefault="009A0F38" w:rsidP="003D64A5">
      <w:pPr>
        <w:spacing w:after="0" w:line="360" w:lineRule="auto"/>
        <w:rPr>
          <w:rFonts w:ascii="宋体" w:eastAsia="宋体" w:hAnsi="宋体"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承办单位：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济南市</w:t>
      </w:r>
      <w:r w:rsidR="00397D01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工业和信息化局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、济南市商务局</w:t>
      </w:r>
    </w:p>
    <w:p w:rsidR="009A0F38" w:rsidRPr="007662A9" w:rsidRDefault="009A0F38" w:rsidP="003D64A5">
      <w:pPr>
        <w:spacing w:after="0" w:line="360" w:lineRule="auto"/>
        <w:rPr>
          <w:rFonts w:ascii="宋体" w:eastAsia="宋体" w:hAnsi="宋体"/>
          <w:color w:val="FF0000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执行单位：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济南市食品工业协会、</w:t>
      </w:r>
      <w:r w:rsidR="00F9727A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山东国际展览有限公司</w:t>
      </w:r>
    </w:p>
    <w:p w:rsidR="009A0F38" w:rsidRPr="007662A9" w:rsidRDefault="009A0F38" w:rsidP="003D64A5">
      <w:pPr>
        <w:spacing w:after="0" w:line="360" w:lineRule="auto"/>
        <w:rPr>
          <w:rFonts w:ascii="宋体" w:eastAsia="宋体" w:hAnsi="宋体"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展会宗旨：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立足</w:t>
      </w:r>
      <w:r w:rsidR="00397D01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山东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、面向国际、服务行业</w:t>
      </w:r>
    </w:p>
    <w:p w:rsidR="00DF6620" w:rsidRDefault="00DF6620" w:rsidP="003D64A5">
      <w:pPr>
        <w:spacing w:after="0" w:line="360" w:lineRule="auto"/>
        <w:rPr>
          <w:rFonts w:ascii="宋体" w:eastAsia="宋体" w:hAnsi="宋体"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战略合作媒体：</w:t>
      </w:r>
      <w:r w:rsidR="00887D65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《中国酒业》、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中国糖酒网</w:t>
      </w:r>
    </w:p>
    <w:p w:rsidR="00F64C51" w:rsidRDefault="00F64C51" w:rsidP="003D64A5">
      <w:pPr>
        <w:spacing w:after="0" w:line="360" w:lineRule="auto"/>
        <w:rPr>
          <w:rFonts w:ascii="宋体" w:eastAsia="宋体" w:hAnsi="宋体"/>
          <w:color w:val="000000" w:themeColor="text1"/>
          <w:sz w:val="24"/>
          <w:szCs w:val="24"/>
        </w:rPr>
      </w:pPr>
    </w:p>
    <w:p w:rsidR="00EB6494" w:rsidRDefault="00EB6494" w:rsidP="003D64A5">
      <w:pPr>
        <w:spacing w:after="0" w:line="360" w:lineRule="auto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6188710" cy="4641850"/>
            <wp:effectExtent l="19050" t="0" r="2540" b="0"/>
            <wp:docPr id="2" name="图片 1" descr="ce0da2b2cdbd4dc3a55ea9bbdb9b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0da2b2cdbd4dc3a55ea9bbdb9b6a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51" w:rsidRPr="007662A9" w:rsidRDefault="00F64C51" w:rsidP="003D64A5">
      <w:pPr>
        <w:spacing w:after="0" w:line="360" w:lineRule="auto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188710" cy="4130675"/>
            <wp:effectExtent l="19050" t="0" r="2540" b="0"/>
            <wp:docPr id="12" name="图片 11" descr="01观众进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观众进馆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A04" w:rsidRPr="007662A9" w:rsidRDefault="00404E91" w:rsidP="003D64A5">
      <w:pPr>
        <w:spacing w:after="0" w:line="360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二、</w:t>
      </w:r>
      <w:r w:rsidR="00A776C2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展会</w:t>
      </w:r>
      <w:r w:rsidR="00212A04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前言</w:t>
      </w:r>
    </w:p>
    <w:p w:rsidR="00410E6D" w:rsidRDefault="00CC4E31" w:rsidP="003D64A5">
      <w:pPr>
        <w:spacing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中国（山东）国际糖酒食品交易会</w:t>
      </w:r>
      <w:r w:rsidR="004C03A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（简称：“山东国际糖酒会”）</w:t>
      </w:r>
      <w:r w:rsidR="007D08C6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创办于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2006年，</w:t>
      </w:r>
      <w:r w:rsidR="00A849F3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每年举办一次。</w:t>
      </w:r>
      <w:r w:rsidR="00B41A02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以“立足山东、面向国际、服务行业”为宗旨，</w:t>
      </w:r>
      <w:r w:rsidR="00705DE3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采用“政府引导+市场化运作”相结合的办展模式，</w:t>
      </w:r>
      <w:r w:rsidR="00504036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是由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各地市政府（部门）、行业协会</w:t>
      </w:r>
      <w:r w:rsidR="003F43D2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、会展机构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与企业共同培育的</w:t>
      </w:r>
      <w:r w:rsidR="00802818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大型品牌展会</w:t>
      </w:r>
      <w:r w:rsidR="004A2167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。</w:t>
      </w:r>
      <w:r w:rsidR="00FF4E28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依托山东省较好的市场优势及产业基础，</w:t>
      </w:r>
      <w:r w:rsidR="00B41A02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经过十三年的培育和发展，</w:t>
      </w:r>
      <w:r w:rsidR="00463259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板块</w:t>
      </w:r>
      <w:r w:rsidR="009A359E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不断拓宽</w:t>
      </w:r>
      <w:r w:rsidR="00FF4E28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="00B41A02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规模</w:t>
      </w:r>
      <w:r w:rsidR="00FF4E28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日益</w:t>
      </w:r>
      <w:r w:rsidR="00B41A02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扩大</w:t>
      </w:r>
      <w:r w:rsidR="00957CA4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="00B60455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客商</w:t>
      </w:r>
      <w:r w:rsidR="00FF4E28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逐年增多、</w:t>
      </w:r>
      <w:r w:rsidR="00B41A02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影响力不断提升，受到广大参展企业、代理销售企业（平台）、消费群体及行业人士的广泛认可和好评</w:t>
      </w:r>
      <w:r w:rsidR="00D22A05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，</w:t>
      </w:r>
      <w:r w:rsidR="00513691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是企业展示品牌的舞台,捕捉商机的风口,</w:t>
      </w:r>
      <w:r w:rsidR="002F7AC1">
        <w:rPr>
          <w:rFonts w:ascii="宋体" w:eastAsia="宋体" w:hAnsi="宋体" w:hint="eastAsia"/>
          <w:color w:val="000000" w:themeColor="text1"/>
          <w:sz w:val="24"/>
          <w:szCs w:val="24"/>
        </w:rPr>
        <w:t>开拓</w:t>
      </w:r>
      <w:r w:rsidR="00D16AD7">
        <w:rPr>
          <w:rFonts w:ascii="宋体" w:eastAsia="宋体" w:hAnsi="宋体" w:hint="eastAsia"/>
          <w:color w:val="000000" w:themeColor="text1"/>
          <w:sz w:val="24"/>
          <w:szCs w:val="24"/>
        </w:rPr>
        <w:t>销售市场的必选首选展会</w:t>
      </w:r>
      <w:r w:rsidR="002F7AC1">
        <w:rPr>
          <w:rFonts w:ascii="宋体" w:eastAsia="宋体" w:hAnsi="宋体" w:hint="eastAsia"/>
          <w:color w:val="000000" w:themeColor="text1"/>
          <w:sz w:val="24"/>
          <w:szCs w:val="24"/>
        </w:rPr>
        <w:t>，是经销商、批发商、渠道商元旦、春节备货的必选平台。</w:t>
      </w:r>
    </w:p>
    <w:p w:rsidR="00931C0E" w:rsidRDefault="00A92D0A" w:rsidP="003D64A5">
      <w:pPr>
        <w:spacing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A92D0A">
        <w:rPr>
          <w:rFonts w:ascii="宋体" w:eastAsia="宋体" w:hAnsi="宋体" w:hint="eastAsia"/>
          <w:color w:val="000000" w:themeColor="text1"/>
          <w:sz w:val="24"/>
          <w:szCs w:val="24"/>
        </w:rPr>
        <w:t>2020第十四届山东国际糖酒会</w:t>
      </w:r>
      <w:r w:rsidR="00EC22D4">
        <w:rPr>
          <w:rFonts w:ascii="宋体" w:eastAsia="宋体" w:hAnsi="宋体" w:hint="eastAsia"/>
          <w:color w:val="000000" w:themeColor="text1"/>
          <w:sz w:val="24"/>
          <w:szCs w:val="24"/>
        </w:rPr>
        <w:t>主要</w:t>
      </w:r>
      <w:r w:rsidR="0060439E">
        <w:rPr>
          <w:rFonts w:ascii="宋体" w:eastAsia="宋体" w:hAnsi="宋体" w:hint="eastAsia"/>
          <w:color w:val="000000" w:themeColor="text1"/>
          <w:sz w:val="24"/>
          <w:szCs w:val="24"/>
        </w:rPr>
        <w:t>分为“展览展示、招商引资、会议论坛、特色活动”四</w:t>
      </w:r>
      <w:r w:rsidR="00EC22D4">
        <w:rPr>
          <w:rFonts w:ascii="宋体" w:eastAsia="宋体" w:hAnsi="宋体" w:hint="eastAsia"/>
          <w:color w:val="000000" w:themeColor="text1"/>
          <w:sz w:val="24"/>
          <w:szCs w:val="24"/>
        </w:rPr>
        <w:t>大板块</w:t>
      </w:r>
      <w:r w:rsidR="0060439E">
        <w:rPr>
          <w:rFonts w:ascii="宋体" w:eastAsia="宋体" w:hAnsi="宋体" w:hint="eastAsia"/>
          <w:color w:val="000000" w:themeColor="text1"/>
          <w:sz w:val="24"/>
          <w:szCs w:val="24"/>
        </w:rPr>
        <w:t>。</w:t>
      </w:r>
      <w:r w:rsidR="00825450">
        <w:rPr>
          <w:rFonts w:ascii="宋体" w:eastAsia="宋体" w:hAnsi="宋体" w:hint="eastAsia"/>
          <w:color w:val="000000" w:themeColor="text1"/>
          <w:sz w:val="24"/>
          <w:szCs w:val="24"/>
        </w:rPr>
        <w:t>组委会更加专注品牌化、专业化和国际化的提升和创新</w:t>
      </w:r>
      <w:r w:rsidR="00063127">
        <w:rPr>
          <w:rFonts w:ascii="宋体" w:eastAsia="宋体" w:hAnsi="宋体" w:hint="eastAsia"/>
          <w:color w:val="000000" w:themeColor="text1"/>
          <w:sz w:val="24"/>
          <w:szCs w:val="24"/>
        </w:rPr>
        <w:t>，</w:t>
      </w:r>
      <w:r w:rsidR="0060439E" w:rsidRPr="0060439E">
        <w:rPr>
          <w:rFonts w:ascii="宋体" w:eastAsia="宋体" w:hAnsi="宋体"/>
          <w:color w:val="000000" w:themeColor="text1"/>
          <w:sz w:val="24"/>
          <w:szCs w:val="24"/>
        </w:rPr>
        <w:t>办出一届更有特色、更高水平、更具实效的</w:t>
      </w:r>
      <w:r w:rsidR="0060439E">
        <w:rPr>
          <w:rFonts w:ascii="宋体" w:eastAsia="宋体" w:hAnsi="宋体" w:hint="eastAsia"/>
          <w:color w:val="000000" w:themeColor="text1"/>
          <w:sz w:val="24"/>
          <w:szCs w:val="24"/>
        </w:rPr>
        <w:t>专业化、高品质山东国际糖酒会，</w:t>
      </w:r>
      <w:r w:rsidR="0063035E">
        <w:rPr>
          <w:rFonts w:ascii="宋体" w:eastAsia="宋体" w:hAnsi="宋体" w:hint="eastAsia"/>
          <w:color w:val="000000" w:themeColor="text1"/>
          <w:sz w:val="24"/>
          <w:szCs w:val="24"/>
        </w:rPr>
        <w:t>对企业巩固北方市场、</w:t>
      </w:r>
      <w:r w:rsidR="001B234F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塑造品牌形象、</w:t>
      </w:r>
      <w:r w:rsidR="00E901EE">
        <w:rPr>
          <w:rFonts w:ascii="宋体" w:eastAsia="宋体" w:hAnsi="宋体" w:hint="eastAsia"/>
          <w:color w:val="000000" w:themeColor="text1"/>
          <w:sz w:val="24"/>
          <w:szCs w:val="24"/>
        </w:rPr>
        <w:t>拓宽销售渠道</w:t>
      </w:r>
      <w:r w:rsidR="001B234F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起到了不可替代的作用</w:t>
      </w:r>
      <w:r w:rsidR="005A15B5">
        <w:rPr>
          <w:rFonts w:ascii="宋体" w:eastAsia="宋体" w:hAnsi="宋体" w:hint="eastAsia"/>
          <w:color w:val="000000" w:themeColor="text1"/>
          <w:sz w:val="24"/>
          <w:szCs w:val="24"/>
        </w:rPr>
        <w:t>。</w:t>
      </w:r>
    </w:p>
    <w:p w:rsidR="00EB6494" w:rsidRDefault="00EB6494" w:rsidP="003D64A5">
      <w:pPr>
        <w:spacing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188710" cy="4125595"/>
            <wp:effectExtent l="19050" t="0" r="2540" b="0"/>
            <wp:docPr id="3" name="图片 2" descr="李会长在济南改革开放40周年成就展前接受采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李会长在济南改革开放40周年成就展前接受采访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AF" w:rsidRPr="00931C0E" w:rsidRDefault="00966B49" w:rsidP="003D64A5">
      <w:pPr>
        <w:spacing w:after="0" w:line="360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三、</w:t>
      </w:r>
      <w:r w:rsidR="00AA30BD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展馆规划及</w:t>
      </w:r>
      <w:r w:rsidR="009D3BFC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专区</w:t>
      </w:r>
      <w:r w:rsidR="000B6DF5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设置</w:t>
      </w:r>
    </w:p>
    <w:p w:rsidR="0036541F" w:rsidRPr="000B2A52" w:rsidRDefault="0040623E" w:rsidP="003D64A5">
      <w:pPr>
        <w:spacing w:after="0" w:line="360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（一）</w:t>
      </w:r>
      <w:r w:rsidR="00A318EA">
        <w:rPr>
          <w:rFonts w:ascii="宋体" w:eastAsia="宋体" w:hAnsi="宋体" w:hint="eastAsia"/>
          <w:b/>
          <w:color w:val="000000" w:themeColor="text1"/>
          <w:sz w:val="24"/>
          <w:szCs w:val="24"/>
        </w:rPr>
        <w:t>国际及地市</w:t>
      </w:r>
      <w:r w:rsidR="00775524">
        <w:rPr>
          <w:rFonts w:ascii="宋体" w:eastAsia="宋体" w:hAnsi="宋体" w:hint="eastAsia"/>
          <w:b/>
          <w:color w:val="000000" w:themeColor="text1"/>
          <w:sz w:val="24"/>
          <w:szCs w:val="24"/>
        </w:rPr>
        <w:t>展团</w:t>
      </w:r>
      <w:r w:rsidR="00B53B83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馆</w:t>
      </w:r>
      <w:r w:rsidR="00633F7F">
        <w:rPr>
          <w:rFonts w:ascii="宋体" w:eastAsia="宋体" w:hAnsi="宋体" w:hint="eastAsia"/>
          <w:b/>
          <w:color w:val="000000" w:themeColor="text1"/>
          <w:sz w:val="24"/>
          <w:szCs w:val="24"/>
        </w:rPr>
        <w:t>：</w:t>
      </w:r>
      <w:r w:rsidR="00F61B3A">
        <w:rPr>
          <w:rFonts w:ascii="宋体" w:eastAsia="宋体" w:hAnsi="宋体" w:hint="eastAsia"/>
          <w:color w:val="000000" w:themeColor="text1"/>
          <w:sz w:val="24"/>
          <w:szCs w:val="24"/>
        </w:rPr>
        <w:t>国家专区</w:t>
      </w:r>
      <w:r w:rsidR="00D77044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="00B53B83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“港、澳、台</w:t>
      </w:r>
      <w:r w:rsidR="00D77044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”</w:t>
      </w:r>
      <w:r w:rsidR="00F61B3A" w:rsidRPr="00F61B3A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</w:t>
      </w:r>
      <w:r w:rsidR="00F61B3A">
        <w:rPr>
          <w:rFonts w:ascii="宋体" w:eastAsia="宋体" w:hAnsi="宋体" w:hint="eastAsia"/>
          <w:color w:val="000000" w:themeColor="text1"/>
          <w:sz w:val="24"/>
          <w:szCs w:val="24"/>
        </w:rPr>
        <w:t>专区</w:t>
      </w:r>
      <w:r w:rsidR="00D77044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="00775524">
        <w:rPr>
          <w:rFonts w:ascii="宋体" w:eastAsia="宋体" w:hAnsi="宋体" w:hint="eastAsia"/>
          <w:color w:val="000000" w:themeColor="text1"/>
          <w:sz w:val="24"/>
          <w:szCs w:val="24"/>
        </w:rPr>
        <w:t>国内</w:t>
      </w:r>
      <w:r w:rsidR="00F61B3A">
        <w:rPr>
          <w:rFonts w:ascii="宋体" w:eastAsia="宋体" w:hAnsi="宋体" w:hint="eastAsia"/>
          <w:color w:val="000000" w:themeColor="text1"/>
          <w:sz w:val="24"/>
          <w:szCs w:val="24"/>
        </w:rPr>
        <w:t>城市专区</w:t>
      </w:r>
      <w:r w:rsidR="00D77044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。</w:t>
      </w:r>
    </w:p>
    <w:p w:rsidR="003C2664" w:rsidRPr="001F2A7E" w:rsidRDefault="0040623E" w:rsidP="003D64A5">
      <w:pPr>
        <w:spacing w:after="0" w:line="360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（二）</w:t>
      </w:r>
      <w:r w:rsidR="0013026A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食品</w:t>
      </w:r>
      <w:r w:rsidR="00402766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饮料</w:t>
      </w:r>
      <w:r w:rsidR="0013026A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馆</w:t>
      </w:r>
      <w:r w:rsidR="00F61B3A">
        <w:rPr>
          <w:rFonts w:ascii="宋体" w:eastAsia="宋体" w:hAnsi="宋体" w:hint="eastAsia"/>
          <w:b/>
          <w:color w:val="000000" w:themeColor="text1"/>
          <w:sz w:val="24"/>
          <w:szCs w:val="24"/>
        </w:rPr>
        <w:t>：</w:t>
      </w:r>
      <w:r w:rsidR="00775524" w:rsidRPr="007B2A14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食品专区、</w:t>
      </w:r>
      <w:r w:rsidR="002F7BF0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乳制品及</w:t>
      </w:r>
      <w:r w:rsidR="003C2664" w:rsidRPr="007B2A14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饮料</w:t>
      </w:r>
      <w:r w:rsidR="004E7540" w:rsidRPr="007B2A14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专</w:t>
      </w:r>
      <w:r w:rsidR="003C2664" w:rsidRPr="007B2A14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区、粮油及调味品</w:t>
      </w:r>
      <w:r w:rsidR="004E7540" w:rsidRPr="007B2A14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专</w:t>
      </w:r>
      <w:r w:rsidR="003C2664" w:rsidRPr="007B2A14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区</w:t>
      </w:r>
      <w:r w:rsidR="007E5D9A" w:rsidRPr="007B2A14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、</w:t>
      </w:r>
      <w:r w:rsidR="00705DE3" w:rsidRPr="007B2A14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餐饮食材</w:t>
      </w:r>
      <w:r w:rsidR="004E7540" w:rsidRPr="007B2A14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专</w:t>
      </w:r>
      <w:r w:rsidR="00705DE3" w:rsidRPr="007B2A14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区、</w:t>
      </w:r>
      <w:r w:rsidR="00C65798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方便/</w:t>
      </w:r>
      <w:r w:rsidR="00F94734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自热火锅</w:t>
      </w:r>
      <w:r w:rsidR="00C65798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食品</w:t>
      </w:r>
      <w:r w:rsidR="00F94734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专区、</w:t>
      </w:r>
      <w:r w:rsidR="00EA3908" w:rsidRPr="000B2A52">
        <w:rPr>
          <w:rFonts w:ascii="宋体" w:eastAsia="宋体" w:hAnsi="宋体" w:hint="eastAsia"/>
          <w:color w:val="000000" w:themeColor="text1"/>
          <w:w w:val="95"/>
          <w:sz w:val="24"/>
          <w:szCs w:val="24"/>
        </w:rPr>
        <w:t>盐业专区、</w:t>
      </w:r>
      <w:r w:rsidR="00705DE3" w:rsidRPr="007B2A14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儿童动漫食品</w:t>
      </w:r>
      <w:r w:rsidR="004E7540" w:rsidRPr="007B2A14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专</w:t>
      </w:r>
      <w:r w:rsidR="00775524" w:rsidRPr="007B2A14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区等</w:t>
      </w:r>
      <w:r w:rsidR="007E5D9A" w:rsidRPr="007B2A14">
        <w:rPr>
          <w:rFonts w:ascii="宋体" w:eastAsia="宋体" w:hAnsi="宋体" w:hint="eastAsia"/>
          <w:color w:val="000000" w:themeColor="text1"/>
          <w:w w:val="90"/>
          <w:sz w:val="24"/>
          <w:szCs w:val="24"/>
        </w:rPr>
        <w:t>。</w:t>
      </w:r>
    </w:p>
    <w:p w:rsidR="000454E0" w:rsidRPr="0072737F" w:rsidRDefault="0040623E" w:rsidP="003D64A5">
      <w:pPr>
        <w:spacing w:after="0" w:line="360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（三）</w:t>
      </w:r>
      <w:r w:rsidR="000454E0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酒水馆</w:t>
      </w:r>
      <w:r w:rsidR="0072737F">
        <w:rPr>
          <w:rFonts w:ascii="宋体" w:eastAsia="宋体" w:hAnsi="宋体" w:hint="eastAsia"/>
          <w:b/>
          <w:color w:val="000000" w:themeColor="text1"/>
          <w:sz w:val="24"/>
          <w:szCs w:val="24"/>
        </w:rPr>
        <w:t>：</w:t>
      </w:r>
      <w:r w:rsidR="000E2265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名酒名饮专区</w:t>
      </w:r>
      <w:r w:rsidR="000E2265"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="000454E0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葡萄酒及国际烈酒</w:t>
      </w:r>
      <w:r w:rsidR="004E7540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专</w:t>
      </w:r>
      <w:r w:rsidR="000E2265">
        <w:rPr>
          <w:rFonts w:ascii="宋体" w:eastAsia="宋体" w:hAnsi="宋体" w:hint="eastAsia"/>
          <w:color w:val="000000" w:themeColor="text1"/>
          <w:sz w:val="24"/>
          <w:szCs w:val="24"/>
        </w:rPr>
        <w:t>区、酱酒</w:t>
      </w:r>
      <w:r w:rsidR="004E7540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专</w:t>
      </w:r>
      <w:r w:rsidR="000454E0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区</w:t>
      </w:r>
      <w:r w:rsidR="000E2265">
        <w:rPr>
          <w:rFonts w:ascii="宋体" w:eastAsia="宋体" w:hAnsi="宋体" w:hint="eastAsia"/>
          <w:color w:val="000000" w:themeColor="text1"/>
          <w:sz w:val="24"/>
          <w:szCs w:val="24"/>
        </w:rPr>
        <w:t>等</w:t>
      </w:r>
      <w:r w:rsidR="00E21F9D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。</w:t>
      </w:r>
    </w:p>
    <w:p w:rsidR="0072737F" w:rsidRDefault="0040623E" w:rsidP="003D64A5">
      <w:pPr>
        <w:spacing w:after="0" w:line="360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（四）</w:t>
      </w:r>
      <w:r w:rsidR="000454E0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食品包装机械</w:t>
      </w:r>
      <w:r w:rsidR="00D03CBA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馆</w:t>
      </w:r>
      <w:r w:rsidR="0072737F">
        <w:rPr>
          <w:rFonts w:ascii="宋体" w:eastAsia="宋体" w:hAnsi="宋体" w:hint="eastAsia"/>
          <w:b/>
          <w:color w:val="000000" w:themeColor="text1"/>
          <w:sz w:val="24"/>
          <w:szCs w:val="24"/>
        </w:rPr>
        <w:t>：</w:t>
      </w:r>
    </w:p>
    <w:p w:rsidR="006700A2" w:rsidRPr="0072737F" w:rsidRDefault="00BD2CAD" w:rsidP="003D64A5">
      <w:pPr>
        <w:spacing w:after="0" w:line="360" w:lineRule="auto"/>
        <w:ind w:firstLineChars="300" w:firstLine="720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包装设计</w:t>
      </w:r>
      <w:r w:rsidR="006700A2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专区</w:t>
      </w:r>
      <w:r w:rsidR="00524EF6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="006700A2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食品</w:t>
      </w:r>
      <w:r w:rsidR="000E2265">
        <w:rPr>
          <w:rFonts w:ascii="宋体" w:eastAsia="宋体" w:hAnsi="宋体" w:hint="eastAsia"/>
          <w:color w:val="000000" w:themeColor="text1"/>
          <w:sz w:val="24"/>
          <w:szCs w:val="24"/>
        </w:rPr>
        <w:t>加工</w:t>
      </w:r>
      <w:r w:rsidR="006700A2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机械专区、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冷冻冷藏设备</w:t>
      </w:r>
      <w:r w:rsidR="006700A2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专区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、灌装机械设备</w:t>
      </w:r>
      <w:r w:rsidR="006700A2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专区</w:t>
      </w:r>
      <w:r w:rsidR="000E2265">
        <w:rPr>
          <w:rFonts w:ascii="宋体" w:eastAsia="宋体" w:hAnsi="宋体" w:hint="eastAsia"/>
          <w:color w:val="000000" w:themeColor="text1"/>
          <w:sz w:val="24"/>
          <w:szCs w:val="24"/>
        </w:rPr>
        <w:t>等</w:t>
      </w:r>
      <w:r w:rsidR="006700A2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。</w:t>
      </w:r>
    </w:p>
    <w:p w:rsidR="000435A8" w:rsidRPr="007662A9" w:rsidRDefault="0040623E" w:rsidP="003D64A5">
      <w:pPr>
        <w:spacing w:after="0" w:line="360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（五）</w:t>
      </w:r>
      <w:r w:rsidR="000435A8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综合特色馆</w:t>
      </w:r>
    </w:p>
    <w:p w:rsidR="000435A8" w:rsidRDefault="000435A8" w:rsidP="003D64A5">
      <w:pPr>
        <w:spacing w:after="0" w:line="360" w:lineRule="auto"/>
        <w:ind w:firstLineChars="300" w:firstLine="681"/>
        <w:rPr>
          <w:rFonts w:ascii="宋体" w:eastAsia="宋体" w:hAnsi="宋体"/>
          <w:color w:val="000000" w:themeColor="text1"/>
          <w:w w:val="95"/>
          <w:sz w:val="24"/>
          <w:szCs w:val="24"/>
        </w:rPr>
      </w:pPr>
      <w:r w:rsidRPr="000B2A52">
        <w:rPr>
          <w:rFonts w:ascii="宋体" w:eastAsia="宋体" w:hAnsi="宋体" w:hint="eastAsia"/>
          <w:color w:val="000000" w:themeColor="text1"/>
          <w:w w:val="95"/>
          <w:sz w:val="24"/>
          <w:szCs w:val="24"/>
        </w:rPr>
        <w:t>地理地标</w:t>
      </w:r>
      <w:r w:rsidR="00396783" w:rsidRPr="000B2A52">
        <w:rPr>
          <w:rFonts w:ascii="宋体" w:eastAsia="宋体" w:hAnsi="宋体" w:hint="eastAsia"/>
          <w:color w:val="000000" w:themeColor="text1"/>
          <w:w w:val="95"/>
          <w:sz w:val="24"/>
          <w:szCs w:val="24"/>
        </w:rPr>
        <w:t>专</w:t>
      </w:r>
      <w:r w:rsidRPr="000B2A52">
        <w:rPr>
          <w:rFonts w:ascii="宋体" w:eastAsia="宋体" w:hAnsi="宋体" w:hint="eastAsia"/>
          <w:color w:val="000000" w:themeColor="text1"/>
          <w:w w:val="95"/>
          <w:sz w:val="24"/>
          <w:szCs w:val="24"/>
        </w:rPr>
        <w:t>区、智慧农业</w:t>
      </w:r>
      <w:r w:rsidR="00396783" w:rsidRPr="000B2A52">
        <w:rPr>
          <w:rFonts w:ascii="宋体" w:eastAsia="宋体" w:hAnsi="宋体" w:hint="eastAsia"/>
          <w:color w:val="000000" w:themeColor="text1"/>
          <w:w w:val="95"/>
          <w:sz w:val="24"/>
          <w:szCs w:val="24"/>
        </w:rPr>
        <w:t>专</w:t>
      </w:r>
      <w:r w:rsidRPr="000B2A52">
        <w:rPr>
          <w:rFonts w:ascii="宋体" w:eastAsia="宋体" w:hAnsi="宋体" w:hint="eastAsia"/>
          <w:color w:val="000000" w:themeColor="text1"/>
          <w:w w:val="95"/>
          <w:sz w:val="24"/>
          <w:szCs w:val="24"/>
        </w:rPr>
        <w:t>区、精准扶贫</w:t>
      </w:r>
      <w:r w:rsidR="00396783" w:rsidRPr="000B2A52">
        <w:rPr>
          <w:rFonts w:ascii="宋体" w:eastAsia="宋体" w:hAnsi="宋体" w:hint="eastAsia"/>
          <w:color w:val="000000" w:themeColor="text1"/>
          <w:w w:val="95"/>
          <w:sz w:val="24"/>
          <w:szCs w:val="24"/>
        </w:rPr>
        <w:t>专</w:t>
      </w:r>
      <w:r w:rsidRPr="000B2A52">
        <w:rPr>
          <w:rFonts w:ascii="宋体" w:eastAsia="宋体" w:hAnsi="宋体" w:hint="eastAsia"/>
          <w:color w:val="000000" w:themeColor="text1"/>
          <w:w w:val="95"/>
          <w:sz w:val="24"/>
          <w:szCs w:val="24"/>
        </w:rPr>
        <w:t>区、收藏老酒</w:t>
      </w:r>
      <w:r w:rsidR="00396783" w:rsidRPr="000B2A52">
        <w:rPr>
          <w:rFonts w:ascii="宋体" w:eastAsia="宋体" w:hAnsi="宋体" w:hint="eastAsia"/>
          <w:color w:val="000000" w:themeColor="text1"/>
          <w:w w:val="95"/>
          <w:sz w:val="24"/>
          <w:szCs w:val="24"/>
        </w:rPr>
        <w:t>专</w:t>
      </w:r>
      <w:r w:rsidRPr="000B2A52">
        <w:rPr>
          <w:rFonts w:ascii="宋体" w:eastAsia="宋体" w:hAnsi="宋体" w:hint="eastAsia"/>
          <w:color w:val="000000" w:themeColor="text1"/>
          <w:w w:val="95"/>
          <w:sz w:val="24"/>
          <w:szCs w:val="24"/>
        </w:rPr>
        <w:t>区</w:t>
      </w:r>
      <w:r w:rsidR="008C2641" w:rsidRPr="000B2A52">
        <w:rPr>
          <w:rFonts w:ascii="宋体" w:eastAsia="宋体" w:hAnsi="宋体" w:hint="eastAsia"/>
          <w:color w:val="000000" w:themeColor="text1"/>
          <w:w w:val="95"/>
          <w:sz w:val="24"/>
          <w:szCs w:val="24"/>
        </w:rPr>
        <w:t>、加盟连锁专区</w:t>
      </w:r>
      <w:r w:rsidR="000E2265" w:rsidRPr="000B2A52">
        <w:rPr>
          <w:rFonts w:ascii="宋体" w:eastAsia="宋体" w:hAnsi="宋体" w:hint="eastAsia"/>
          <w:color w:val="000000" w:themeColor="text1"/>
          <w:w w:val="95"/>
          <w:sz w:val="24"/>
          <w:szCs w:val="24"/>
        </w:rPr>
        <w:t>等</w:t>
      </w:r>
      <w:r w:rsidR="008C2641" w:rsidRPr="000B2A52">
        <w:rPr>
          <w:rFonts w:ascii="宋体" w:eastAsia="宋体" w:hAnsi="宋体" w:hint="eastAsia"/>
          <w:color w:val="000000" w:themeColor="text1"/>
          <w:w w:val="95"/>
          <w:sz w:val="24"/>
          <w:szCs w:val="24"/>
        </w:rPr>
        <w:t>。</w:t>
      </w:r>
    </w:p>
    <w:p w:rsidR="00EB6494" w:rsidRPr="000B2A52" w:rsidRDefault="008D4EDE" w:rsidP="003D64A5">
      <w:pPr>
        <w:spacing w:after="0" w:line="360" w:lineRule="auto"/>
        <w:ind w:firstLineChars="300" w:firstLine="681"/>
        <w:rPr>
          <w:rFonts w:ascii="宋体" w:eastAsia="宋体" w:hAnsi="宋体"/>
          <w:color w:val="000000" w:themeColor="text1"/>
          <w:w w:val="95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w w:val="95"/>
          <w:sz w:val="24"/>
          <w:szCs w:val="24"/>
        </w:rPr>
        <w:lastRenderedPageBreak/>
        <w:drawing>
          <wp:inline distT="0" distB="0" distL="0" distR="0">
            <wp:extent cx="5579669" cy="3875227"/>
            <wp:effectExtent l="19050" t="0" r="1981" b="0"/>
            <wp:docPr id="5" name="图片 4" descr="展位图一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展位图一楼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669" cy="387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DE" w:rsidRDefault="008D4EDE" w:rsidP="003D64A5">
      <w:pPr>
        <w:spacing w:after="0" w:line="360" w:lineRule="auto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579669" cy="3875227"/>
            <wp:effectExtent l="19050" t="0" r="1981" b="0"/>
            <wp:docPr id="7" name="图片 6" descr="展位图二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展位图二楼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669" cy="387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DE" w:rsidRPr="007662A9" w:rsidRDefault="00E4229D" w:rsidP="003D64A5">
      <w:pPr>
        <w:spacing w:after="0" w:line="360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四、</w:t>
      </w:r>
      <w:r w:rsidR="00AA7E38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展位价格</w:t>
      </w:r>
    </w:p>
    <w:tbl>
      <w:tblPr>
        <w:tblStyle w:val="a3"/>
        <w:tblW w:w="9905" w:type="dxa"/>
        <w:jc w:val="center"/>
        <w:tblInd w:w="-62" w:type="dxa"/>
        <w:tblLayout w:type="fixed"/>
        <w:tblLook w:val="04A0"/>
      </w:tblPr>
      <w:tblGrid>
        <w:gridCol w:w="1003"/>
        <w:gridCol w:w="1644"/>
        <w:gridCol w:w="1096"/>
        <w:gridCol w:w="6162"/>
      </w:tblGrid>
      <w:tr w:rsidR="00487ED7" w:rsidRPr="007662A9" w:rsidTr="003824D3">
        <w:trPr>
          <w:trHeight w:val="325"/>
          <w:jc w:val="center"/>
        </w:trPr>
        <w:tc>
          <w:tcPr>
            <w:tcW w:w="1003" w:type="dxa"/>
            <w:vAlign w:val="center"/>
          </w:tcPr>
          <w:p w:rsidR="00965EFF" w:rsidRPr="007662A9" w:rsidRDefault="00965EFF" w:rsidP="003D64A5">
            <w:pPr>
              <w:spacing w:after="0" w:line="360" w:lineRule="auto"/>
              <w:ind w:leftChars="-50" w:left="-110" w:rightChars="-50" w:right="-110"/>
              <w:jc w:val="center"/>
              <w:rPr>
                <w:rFonts w:ascii="宋体" w:eastAsia="宋体" w:hAnsi="宋体"/>
                <w:color w:val="000000" w:themeColor="text1"/>
                <w:sz w:val="24"/>
                <w:szCs w:val="24"/>
              </w:rPr>
            </w:pPr>
            <w:r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类 型</w:t>
            </w:r>
          </w:p>
        </w:tc>
        <w:tc>
          <w:tcPr>
            <w:tcW w:w="1644" w:type="dxa"/>
            <w:vAlign w:val="center"/>
          </w:tcPr>
          <w:p w:rsidR="00965EFF" w:rsidRPr="007662A9" w:rsidRDefault="00965EFF" w:rsidP="003D64A5">
            <w:pPr>
              <w:spacing w:after="0" w:line="360" w:lineRule="auto"/>
              <w:ind w:leftChars="-50" w:left="-110" w:rightChars="-50" w:right="-110"/>
              <w:jc w:val="center"/>
              <w:rPr>
                <w:rFonts w:ascii="宋体" w:eastAsia="宋体" w:hAnsi="宋体"/>
                <w:color w:val="000000" w:themeColor="text1"/>
                <w:sz w:val="24"/>
                <w:szCs w:val="24"/>
              </w:rPr>
            </w:pPr>
            <w:r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报 价</w:t>
            </w:r>
          </w:p>
        </w:tc>
        <w:tc>
          <w:tcPr>
            <w:tcW w:w="1096" w:type="dxa"/>
            <w:vAlign w:val="center"/>
          </w:tcPr>
          <w:p w:rsidR="00965EFF" w:rsidRPr="007662A9" w:rsidRDefault="00965EFF" w:rsidP="003D64A5">
            <w:pPr>
              <w:spacing w:after="0" w:line="360" w:lineRule="auto"/>
              <w:ind w:leftChars="-50" w:left="-110" w:rightChars="-50" w:right="-110"/>
              <w:jc w:val="center"/>
              <w:rPr>
                <w:rFonts w:ascii="宋体" w:eastAsia="宋体" w:hAnsi="宋体"/>
                <w:color w:val="000000" w:themeColor="text1"/>
                <w:sz w:val="24"/>
                <w:szCs w:val="24"/>
              </w:rPr>
            </w:pPr>
            <w:r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规 格</w:t>
            </w:r>
          </w:p>
        </w:tc>
        <w:tc>
          <w:tcPr>
            <w:tcW w:w="6162" w:type="dxa"/>
            <w:vAlign w:val="center"/>
          </w:tcPr>
          <w:p w:rsidR="00965EFF" w:rsidRPr="007662A9" w:rsidRDefault="00965EFF" w:rsidP="003D64A5">
            <w:pPr>
              <w:spacing w:after="0" w:line="360" w:lineRule="auto"/>
              <w:ind w:leftChars="-50" w:left="-110" w:rightChars="-50" w:right="-110"/>
              <w:jc w:val="center"/>
              <w:rPr>
                <w:rFonts w:ascii="宋体" w:eastAsia="宋体" w:hAnsi="宋体"/>
                <w:color w:val="000000" w:themeColor="text1"/>
                <w:sz w:val="24"/>
                <w:szCs w:val="24"/>
              </w:rPr>
            </w:pPr>
            <w:r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备 注</w:t>
            </w:r>
          </w:p>
        </w:tc>
      </w:tr>
      <w:tr w:rsidR="00487ED7" w:rsidRPr="007662A9" w:rsidTr="003824D3">
        <w:trPr>
          <w:trHeight w:val="1125"/>
          <w:jc w:val="center"/>
        </w:trPr>
        <w:tc>
          <w:tcPr>
            <w:tcW w:w="1003" w:type="dxa"/>
            <w:vAlign w:val="center"/>
          </w:tcPr>
          <w:p w:rsidR="00965EFF" w:rsidRPr="007662A9" w:rsidRDefault="00965EFF" w:rsidP="003D64A5">
            <w:pPr>
              <w:spacing w:after="0" w:line="360" w:lineRule="auto"/>
              <w:ind w:leftChars="-50" w:left="-110" w:rightChars="-50" w:right="-110"/>
              <w:jc w:val="center"/>
              <w:rPr>
                <w:rFonts w:ascii="宋体" w:eastAsia="宋体" w:hAnsi="宋体"/>
                <w:color w:val="000000" w:themeColor="text1"/>
                <w:sz w:val="24"/>
                <w:szCs w:val="24"/>
              </w:rPr>
            </w:pPr>
            <w:r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光 地</w:t>
            </w:r>
          </w:p>
        </w:tc>
        <w:tc>
          <w:tcPr>
            <w:tcW w:w="1644" w:type="dxa"/>
            <w:vAlign w:val="center"/>
          </w:tcPr>
          <w:p w:rsidR="00965EFF" w:rsidRPr="007662A9" w:rsidRDefault="00965EFF" w:rsidP="003D64A5">
            <w:pPr>
              <w:spacing w:after="0" w:line="360" w:lineRule="auto"/>
              <w:ind w:leftChars="-50" w:left="-110" w:rightChars="-50" w:right="-110"/>
              <w:jc w:val="center"/>
              <w:rPr>
                <w:rFonts w:ascii="宋体" w:eastAsia="宋体" w:hAnsi="宋体"/>
                <w:color w:val="000000" w:themeColor="text1"/>
                <w:sz w:val="24"/>
                <w:szCs w:val="24"/>
              </w:rPr>
            </w:pPr>
            <w:r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880元/㎡</w:t>
            </w:r>
          </w:p>
        </w:tc>
        <w:tc>
          <w:tcPr>
            <w:tcW w:w="1096" w:type="dxa"/>
            <w:vAlign w:val="center"/>
          </w:tcPr>
          <w:p w:rsidR="00965EFF" w:rsidRPr="007662A9" w:rsidRDefault="00965EFF" w:rsidP="003D64A5">
            <w:pPr>
              <w:spacing w:after="0" w:line="360" w:lineRule="auto"/>
              <w:ind w:leftChars="-50" w:left="-110" w:rightChars="-50" w:right="-110"/>
              <w:jc w:val="center"/>
              <w:rPr>
                <w:rFonts w:ascii="宋体" w:eastAsia="宋体" w:hAnsi="宋体"/>
                <w:color w:val="000000" w:themeColor="text1"/>
                <w:sz w:val="24"/>
                <w:szCs w:val="24"/>
              </w:rPr>
            </w:pPr>
            <w:r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36㎡起</w:t>
            </w:r>
          </w:p>
        </w:tc>
        <w:tc>
          <w:tcPr>
            <w:tcW w:w="6162" w:type="dxa"/>
            <w:vAlign w:val="center"/>
          </w:tcPr>
          <w:p w:rsidR="00965EFF" w:rsidRPr="007662A9" w:rsidRDefault="00965EFF" w:rsidP="003D64A5">
            <w:pPr>
              <w:spacing w:after="0" w:line="360" w:lineRule="auto"/>
              <w:ind w:leftChars="-50" w:left="-110" w:rightChars="-50" w:right="-110"/>
              <w:rPr>
                <w:rFonts w:ascii="宋体" w:eastAsia="宋体" w:hAnsi="宋体"/>
                <w:color w:val="000000" w:themeColor="text1"/>
                <w:sz w:val="24"/>
                <w:szCs w:val="24"/>
              </w:rPr>
            </w:pPr>
            <w:r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组委会为展商提供空地，展商可自行设计、搭建及配置所需物品，</w:t>
            </w:r>
            <w:r w:rsidR="00705DE3"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6</w:t>
            </w:r>
            <w:r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月</w:t>
            </w:r>
            <w:r w:rsidR="00705DE3"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5</w:t>
            </w:r>
            <w:r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日前向组委会提供搭建图，审核成功后可搭建。</w:t>
            </w:r>
          </w:p>
        </w:tc>
      </w:tr>
      <w:tr w:rsidR="00487ED7" w:rsidRPr="007662A9" w:rsidTr="003824D3">
        <w:trPr>
          <w:trHeight w:val="325"/>
          <w:jc w:val="center"/>
        </w:trPr>
        <w:tc>
          <w:tcPr>
            <w:tcW w:w="1003" w:type="dxa"/>
            <w:vAlign w:val="center"/>
          </w:tcPr>
          <w:p w:rsidR="003867B3" w:rsidRPr="007662A9" w:rsidRDefault="003867B3" w:rsidP="003D64A5">
            <w:pPr>
              <w:spacing w:after="0" w:line="360" w:lineRule="auto"/>
              <w:ind w:leftChars="-50" w:left="-110" w:rightChars="-50" w:right="-110"/>
              <w:jc w:val="center"/>
              <w:rPr>
                <w:rFonts w:ascii="宋体" w:eastAsia="宋体" w:hAnsi="宋体"/>
                <w:color w:val="000000" w:themeColor="text1"/>
                <w:sz w:val="24"/>
                <w:szCs w:val="24"/>
              </w:rPr>
            </w:pPr>
            <w:r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lastRenderedPageBreak/>
              <w:t>标 变</w:t>
            </w:r>
          </w:p>
        </w:tc>
        <w:tc>
          <w:tcPr>
            <w:tcW w:w="1644" w:type="dxa"/>
            <w:vAlign w:val="center"/>
          </w:tcPr>
          <w:p w:rsidR="003867B3" w:rsidRPr="007662A9" w:rsidRDefault="003867B3" w:rsidP="003D64A5">
            <w:pPr>
              <w:spacing w:after="0" w:line="360" w:lineRule="auto"/>
              <w:ind w:leftChars="-50" w:left="-110" w:rightChars="-50" w:right="-110"/>
              <w:jc w:val="center"/>
              <w:rPr>
                <w:rFonts w:ascii="宋体" w:eastAsia="宋体" w:hAnsi="宋体"/>
                <w:color w:val="000000" w:themeColor="text1"/>
                <w:sz w:val="24"/>
                <w:szCs w:val="24"/>
              </w:rPr>
            </w:pPr>
            <w:r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6800元/个</w:t>
            </w:r>
          </w:p>
        </w:tc>
        <w:tc>
          <w:tcPr>
            <w:tcW w:w="1096" w:type="dxa"/>
            <w:vAlign w:val="center"/>
          </w:tcPr>
          <w:p w:rsidR="003867B3" w:rsidRPr="007662A9" w:rsidRDefault="003867B3" w:rsidP="003D64A5">
            <w:pPr>
              <w:spacing w:after="0" w:line="360" w:lineRule="auto"/>
              <w:ind w:leftChars="-50" w:left="-110" w:rightChars="-50" w:right="-110"/>
              <w:jc w:val="center"/>
              <w:rPr>
                <w:rFonts w:ascii="宋体" w:eastAsia="宋体" w:hAnsi="宋体"/>
                <w:color w:val="000000" w:themeColor="text1"/>
                <w:sz w:val="24"/>
                <w:szCs w:val="24"/>
              </w:rPr>
            </w:pPr>
          </w:p>
        </w:tc>
        <w:tc>
          <w:tcPr>
            <w:tcW w:w="6162" w:type="dxa"/>
            <w:vAlign w:val="center"/>
          </w:tcPr>
          <w:p w:rsidR="003867B3" w:rsidRPr="007662A9" w:rsidRDefault="003867B3" w:rsidP="003D64A5">
            <w:pPr>
              <w:spacing w:after="0" w:line="360" w:lineRule="auto"/>
              <w:ind w:leftChars="-50" w:left="-110" w:rightChars="-50" w:right="-110"/>
              <w:rPr>
                <w:rFonts w:ascii="宋体" w:eastAsia="宋体" w:hAnsi="宋体"/>
                <w:color w:val="000000" w:themeColor="text1"/>
                <w:sz w:val="24"/>
                <w:szCs w:val="24"/>
              </w:rPr>
            </w:pPr>
            <w:r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配置：标展基础上增加2.4M*1M广告位</w:t>
            </w:r>
            <w:r w:rsidR="00DF517A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，</w:t>
            </w:r>
            <w:r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含</w:t>
            </w:r>
            <w:r w:rsidR="00DF517A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广告位</w:t>
            </w:r>
            <w:r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画面制作。</w:t>
            </w:r>
          </w:p>
        </w:tc>
      </w:tr>
      <w:tr w:rsidR="00487ED7" w:rsidRPr="007662A9" w:rsidTr="003824D3">
        <w:trPr>
          <w:trHeight w:val="513"/>
          <w:jc w:val="center"/>
        </w:trPr>
        <w:tc>
          <w:tcPr>
            <w:tcW w:w="1003" w:type="dxa"/>
            <w:vAlign w:val="center"/>
          </w:tcPr>
          <w:p w:rsidR="00965EFF" w:rsidRPr="007662A9" w:rsidRDefault="00965EFF" w:rsidP="003D64A5">
            <w:pPr>
              <w:spacing w:after="0" w:line="360" w:lineRule="auto"/>
              <w:ind w:leftChars="-50" w:left="-110" w:rightChars="-50" w:right="-110"/>
              <w:jc w:val="center"/>
              <w:rPr>
                <w:rFonts w:ascii="宋体" w:eastAsia="宋体" w:hAnsi="宋体"/>
                <w:color w:val="000000" w:themeColor="text1"/>
                <w:sz w:val="24"/>
                <w:szCs w:val="24"/>
              </w:rPr>
            </w:pPr>
            <w:r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冠名赞助</w:t>
            </w:r>
          </w:p>
        </w:tc>
        <w:tc>
          <w:tcPr>
            <w:tcW w:w="8902" w:type="dxa"/>
            <w:gridSpan w:val="3"/>
          </w:tcPr>
          <w:p w:rsidR="00965EFF" w:rsidRPr="007662A9" w:rsidRDefault="002573D9" w:rsidP="003D64A5">
            <w:pPr>
              <w:spacing w:after="0" w:line="360" w:lineRule="auto"/>
              <w:ind w:leftChars="-50" w:left="-110" w:rightChars="-50" w:right="-110" w:firstLineChars="100" w:firstLine="240"/>
              <w:rPr>
                <w:rFonts w:ascii="宋体" w:eastAsia="宋体" w:hAnsi="宋体"/>
                <w:color w:val="000000" w:themeColor="text1"/>
                <w:sz w:val="24"/>
                <w:szCs w:val="24"/>
              </w:rPr>
            </w:pPr>
            <w:r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根据</w:t>
            </w:r>
            <w:r w:rsidR="00456676"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企业需求，组委会为</w:t>
            </w:r>
            <w:r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参展企业</w:t>
            </w:r>
            <w:r w:rsidR="00456676"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提供定制化参展方案</w:t>
            </w:r>
            <w:r w:rsidR="0019223E" w:rsidRPr="007662A9">
              <w:rPr>
                <w:rFonts w:ascii="宋体" w:eastAsia="宋体" w:hAnsi="宋体" w:hint="eastAsia"/>
                <w:color w:val="000000" w:themeColor="text1"/>
                <w:sz w:val="24"/>
                <w:szCs w:val="24"/>
              </w:rPr>
              <w:t>。</w:t>
            </w:r>
          </w:p>
        </w:tc>
      </w:tr>
    </w:tbl>
    <w:p w:rsidR="00BC2D68" w:rsidRDefault="003102B6" w:rsidP="003D64A5">
      <w:pPr>
        <w:pStyle w:val="a8"/>
        <w:numPr>
          <w:ilvl w:val="0"/>
          <w:numId w:val="25"/>
        </w:numPr>
        <w:spacing w:after="0" w:line="360" w:lineRule="auto"/>
        <w:ind w:firstLineChars="0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展会特色及优势</w:t>
      </w:r>
    </w:p>
    <w:p w:rsidR="00306575" w:rsidRPr="00306575" w:rsidRDefault="00306575" w:rsidP="003D64A5">
      <w:pPr>
        <w:spacing w:after="0" w:line="360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/>
          <w:color w:val="000000" w:themeColor="text1"/>
          <w:sz w:val="24"/>
          <w:szCs w:val="24"/>
        </w:rPr>
        <w:t>（一）</w:t>
      </w:r>
      <w:r w:rsidRPr="00306575">
        <w:rPr>
          <w:rFonts w:ascii="宋体" w:eastAsia="宋体" w:hAnsi="宋体" w:hint="eastAsia"/>
          <w:b/>
          <w:color w:val="000000" w:themeColor="text1"/>
          <w:sz w:val="24"/>
          <w:szCs w:val="24"/>
        </w:rPr>
        <w:t>拥有独特的行业及区域优势，市场潜力巨大。</w:t>
      </w:r>
    </w:p>
    <w:p w:rsidR="00306575" w:rsidRPr="00831455" w:rsidRDefault="00306575" w:rsidP="00E362FA">
      <w:pPr>
        <w:spacing w:after="0" w:line="360" w:lineRule="auto"/>
        <w:ind w:firstLineChars="236" w:firstLine="566"/>
        <w:rPr>
          <w:rFonts w:ascii="宋体" w:eastAsia="宋体" w:hAnsi="宋体"/>
          <w:color w:val="000000" w:themeColor="text1"/>
          <w:sz w:val="24"/>
          <w:szCs w:val="24"/>
        </w:rPr>
      </w:pPr>
      <w:r w:rsidRPr="00DE24A4">
        <w:rPr>
          <w:rFonts w:ascii="宋体" w:eastAsia="宋体" w:hAnsi="宋体" w:hint="eastAsia"/>
          <w:color w:val="000000" w:themeColor="text1"/>
          <w:sz w:val="24"/>
          <w:szCs w:val="24"/>
        </w:rPr>
        <w:t>山东省市场潜力巨大，在行业内素有“得济南者得山东，得山东者得天下”之语。</w:t>
      </w:r>
      <w:r w:rsidRPr="00831455">
        <w:rPr>
          <w:rFonts w:ascii="宋体" w:eastAsia="宋体" w:hAnsi="宋体"/>
          <w:color w:val="000000" w:themeColor="text1"/>
          <w:sz w:val="24"/>
          <w:szCs w:val="24"/>
        </w:rPr>
        <w:t>是人口和消费大省，食品产业集聚地，重要的经济战略支撑点、重要的</w:t>
      </w:r>
      <w:r w:rsidRPr="00831455">
        <w:rPr>
          <w:rFonts w:ascii="宋体" w:eastAsia="宋体" w:hAnsi="宋体" w:hint="eastAsia"/>
          <w:color w:val="000000" w:themeColor="text1"/>
          <w:sz w:val="24"/>
          <w:szCs w:val="24"/>
        </w:rPr>
        <w:t>货物流通和贸易往来交通要塞</w:t>
      </w:r>
    </w:p>
    <w:p w:rsidR="007B25AE" w:rsidRPr="007662A9" w:rsidRDefault="00BC2D68" w:rsidP="003D64A5">
      <w:pPr>
        <w:spacing w:after="0" w:line="360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（</w:t>
      </w:r>
      <w:r w:rsidR="007B25AE">
        <w:rPr>
          <w:rFonts w:ascii="宋体" w:eastAsia="宋体" w:hAnsi="宋体" w:hint="eastAsia"/>
          <w:b/>
          <w:color w:val="000000" w:themeColor="text1"/>
          <w:sz w:val="24"/>
          <w:szCs w:val="24"/>
        </w:rPr>
        <w:t>二</w:t>
      </w: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）</w:t>
      </w:r>
      <w:r w:rsidR="007B25AE">
        <w:rPr>
          <w:rFonts w:ascii="宋体" w:eastAsia="宋体" w:hAnsi="宋体" w:hint="eastAsia"/>
          <w:b/>
          <w:color w:val="000000" w:themeColor="text1"/>
          <w:sz w:val="24"/>
          <w:szCs w:val="24"/>
        </w:rPr>
        <w:t>国家及</w:t>
      </w:r>
      <w:r w:rsidR="007B25AE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省市政府</w:t>
      </w:r>
      <w:r w:rsidR="007B25AE">
        <w:rPr>
          <w:rFonts w:ascii="宋体" w:eastAsia="宋体" w:hAnsi="宋体" w:hint="eastAsia"/>
          <w:b/>
          <w:color w:val="000000" w:themeColor="text1"/>
          <w:sz w:val="24"/>
          <w:szCs w:val="24"/>
        </w:rPr>
        <w:t>重视</w:t>
      </w:r>
      <w:r w:rsidR="002C538A">
        <w:rPr>
          <w:rFonts w:ascii="宋体" w:eastAsia="宋体" w:hAnsi="宋体" w:hint="eastAsia"/>
          <w:b/>
          <w:color w:val="000000" w:themeColor="text1"/>
          <w:sz w:val="24"/>
          <w:szCs w:val="24"/>
        </w:rPr>
        <w:t>力度高</w:t>
      </w:r>
      <w:r w:rsidR="007B25AE">
        <w:rPr>
          <w:rFonts w:ascii="宋体" w:eastAsia="宋体" w:hAnsi="宋体" w:hint="eastAsia"/>
          <w:b/>
          <w:color w:val="000000" w:themeColor="text1"/>
          <w:sz w:val="24"/>
          <w:szCs w:val="24"/>
        </w:rPr>
        <w:t>，</w:t>
      </w:r>
      <w:r w:rsidR="002635E5">
        <w:rPr>
          <w:rFonts w:ascii="宋体" w:eastAsia="宋体" w:hAnsi="宋体" w:hint="eastAsia"/>
          <w:b/>
          <w:color w:val="000000" w:themeColor="text1"/>
          <w:sz w:val="24"/>
          <w:szCs w:val="24"/>
        </w:rPr>
        <w:t>拓宽</w:t>
      </w:r>
      <w:r w:rsidR="00BE27F4">
        <w:rPr>
          <w:rFonts w:ascii="宋体" w:eastAsia="宋体" w:hAnsi="宋体" w:hint="eastAsia"/>
          <w:b/>
          <w:color w:val="000000" w:themeColor="text1"/>
          <w:sz w:val="24"/>
          <w:szCs w:val="24"/>
        </w:rPr>
        <w:t>销售</w:t>
      </w:r>
      <w:r w:rsidR="002635E5">
        <w:rPr>
          <w:rFonts w:ascii="宋体" w:eastAsia="宋体" w:hAnsi="宋体" w:hint="eastAsia"/>
          <w:b/>
          <w:color w:val="000000" w:themeColor="text1"/>
          <w:sz w:val="24"/>
          <w:szCs w:val="24"/>
        </w:rPr>
        <w:t>渠道</w:t>
      </w:r>
      <w:r w:rsidR="007B25AE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。</w:t>
      </w:r>
    </w:p>
    <w:p w:rsidR="00F574EF" w:rsidRDefault="00186211" w:rsidP="00F574EF">
      <w:pPr>
        <w:spacing w:after="0" w:line="360" w:lineRule="auto"/>
        <w:ind w:firstLineChars="250" w:firstLine="600"/>
        <w:rPr>
          <w:rFonts w:ascii="宋体" w:eastAsia="宋体" w:hAnsi="宋体"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历届</w:t>
      </w:r>
      <w:r w:rsidR="003050E0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展会</w:t>
      </w:r>
      <w:r w:rsidR="00D378E6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由各地市政府（部门）、行业协会、会展机构与企业共同培育的大型品牌展会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，每年都会吸引20+的</w:t>
      </w:r>
      <w:r w:rsidR="006F54F9">
        <w:rPr>
          <w:rFonts w:ascii="宋体" w:eastAsia="宋体" w:hAnsi="宋体" w:hint="eastAsia"/>
          <w:color w:val="000000" w:themeColor="text1"/>
          <w:sz w:val="24"/>
          <w:szCs w:val="24"/>
        </w:rPr>
        <w:t>国</w:t>
      </w:r>
      <w:r w:rsidR="00E467CE">
        <w:rPr>
          <w:rFonts w:ascii="宋体" w:eastAsia="宋体" w:hAnsi="宋体" w:hint="eastAsia"/>
          <w:color w:val="000000" w:themeColor="text1"/>
          <w:sz w:val="24"/>
          <w:szCs w:val="24"/>
        </w:rPr>
        <w:t>家</w:t>
      </w:r>
      <w:r w:rsidR="008C7ADC">
        <w:rPr>
          <w:rFonts w:ascii="宋体" w:eastAsia="宋体" w:hAnsi="宋体" w:hint="eastAsia"/>
          <w:color w:val="000000" w:themeColor="text1"/>
          <w:sz w:val="24"/>
          <w:szCs w:val="24"/>
        </w:rPr>
        <w:t>或</w:t>
      </w:r>
      <w:r w:rsidR="00181FD1">
        <w:rPr>
          <w:rFonts w:ascii="宋体" w:eastAsia="宋体" w:hAnsi="宋体" w:hint="eastAsia"/>
          <w:color w:val="000000" w:themeColor="text1"/>
          <w:sz w:val="24"/>
          <w:szCs w:val="24"/>
        </w:rPr>
        <w:t>国内</w:t>
      </w:r>
      <w:r w:rsidR="007568C5">
        <w:rPr>
          <w:rFonts w:ascii="宋体" w:eastAsia="宋体" w:hAnsi="宋体" w:hint="eastAsia"/>
          <w:color w:val="000000" w:themeColor="text1"/>
          <w:sz w:val="24"/>
          <w:szCs w:val="24"/>
        </w:rPr>
        <w:t>相关部门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组织当地特色企业参展。历届</w:t>
      </w:r>
      <w:r w:rsidR="00A0646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组团参展</w:t>
      </w:r>
      <w:r w:rsidR="00355E88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有</w:t>
      </w:r>
      <w:r w:rsidR="002C390D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法国、意大利、马来西亚、匈牙利、巴西、</w:t>
      </w:r>
      <w:r w:rsidR="00B54FCC">
        <w:rPr>
          <w:rFonts w:ascii="宋体" w:eastAsia="宋体" w:hAnsi="宋体" w:hint="eastAsia"/>
          <w:color w:val="000000" w:themeColor="text1"/>
          <w:sz w:val="24"/>
          <w:szCs w:val="24"/>
        </w:rPr>
        <w:t>香港、</w:t>
      </w:r>
      <w:r w:rsidR="00A0646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澳门、台湾、</w:t>
      </w:r>
      <w:r w:rsidR="00A0646B" w:rsidRPr="007662A9">
        <w:rPr>
          <w:rFonts w:ascii="宋体" w:eastAsia="宋体" w:hAnsi="宋体"/>
          <w:color w:val="000000" w:themeColor="text1"/>
          <w:sz w:val="24"/>
          <w:szCs w:val="24"/>
        </w:rPr>
        <w:t>新疆</w:t>
      </w:r>
      <w:r w:rsidR="006F490A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自治区</w:t>
      </w:r>
      <w:r w:rsidR="00A0646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、湘西</w:t>
      </w:r>
      <w:r w:rsidR="006F490A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自治州</w:t>
      </w:r>
      <w:r w:rsidR="00A0646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、延边</w:t>
      </w:r>
      <w:r w:rsidR="006F490A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自治州</w:t>
      </w:r>
      <w:r w:rsidR="00A0646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="00AE4890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四川</w:t>
      </w:r>
      <w:r w:rsidR="006F490A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省</w:t>
      </w:r>
      <w:r w:rsidR="00AE4890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="008B181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山西</w:t>
      </w:r>
      <w:r w:rsidR="006F490A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省</w:t>
      </w:r>
      <w:r w:rsidR="008B181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、陕西</w:t>
      </w:r>
      <w:r w:rsidR="006F490A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省</w:t>
      </w:r>
      <w:r w:rsidR="008B181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="002C390D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遵义</w:t>
      </w:r>
      <w:r w:rsidR="006F490A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市</w:t>
      </w:r>
      <w:r w:rsidR="002C390D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、亳州</w:t>
      </w:r>
      <w:r w:rsidR="006F490A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市</w:t>
      </w:r>
      <w:r w:rsidR="002C390D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、南昌</w:t>
      </w:r>
      <w:r w:rsidR="006F490A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市</w:t>
      </w:r>
      <w:r w:rsidR="002C390D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、哈尔滨</w:t>
      </w:r>
      <w:r w:rsidR="006F490A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市</w:t>
      </w:r>
      <w:r w:rsidR="002C390D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="00AD6483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沈阳</w:t>
      </w:r>
      <w:r w:rsidR="006F490A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市</w:t>
      </w:r>
      <w:r w:rsidR="00A0646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="002C390D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潜江</w:t>
      </w:r>
      <w:r w:rsidR="006F490A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市</w:t>
      </w:r>
      <w:r w:rsidR="002C390D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="00AD6483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洛阳</w:t>
      </w:r>
      <w:r w:rsidR="006F490A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市</w:t>
      </w:r>
      <w:r w:rsidR="00AD6483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、山东省16</w:t>
      </w:r>
      <w:r w:rsidR="00D07050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地市</w:t>
      </w:r>
      <w:r w:rsidR="00A0646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等50</w:t>
      </w:r>
      <w:r w:rsidR="00D674B2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+</w:t>
      </w:r>
      <w:r w:rsidR="00030F2F">
        <w:rPr>
          <w:rFonts w:ascii="宋体" w:eastAsia="宋体" w:hAnsi="宋体" w:hint="eastAsia"/>
          <w:color w:val="000000" w:themeColor="text1"/>
          <w:sz w:val="24"/>
          <w:szCs w:val="24"/>
        </w:rPr>
        <w:t>国际及国内</w:t>
      </w:r>
      <w:r w:rsidR="00030F2F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城市</w:t>
      </w:r>
      <w:r w:rsidR="00A0646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组团参展</w:t>
      </w:r>
      <w:r w:rsidR="00D07050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，</w:t>
      </w:r>
      <w:r w:rsidR="00A45114">
        <w:rPr>
          <w:rFonts w:ascii="宋体" w:eastAsia="宋体" w:hAnsi="宋体" w:hint="eastAsia"/>
          <w:color w:val="000000" w:themeColor="text1"/>
          <w:sz w:val="24"/>
          <w:szCs w:val="24"/>
        </w:rPr>
        <w:t>其中</w:t>
      </w:r>
      <w:r w:rsidR="007532EF">
        <w:rPr>
          <w:rFonts w:ascii="宋体" w:eastAsia="宋体" w:hAnsi="宋体" w:hint="eastAsia"/>
          <w:color w:val="000000" w:themeColor="text1"/>
          <w:sz w:val="24"/>
          <w:szCs w:val="24"/>
        </w:rPr>
        <w:t>10余个</w:t>
      </w:r>
      <w:r w:rsidR="00860F2B">
        <w:rPr>
          <w:rFonts w:ascii="宋体" w:eastAsia="宋体" w:hAnsi="宋体" w:hint="eastAsia"/>
          <w:color w:val="000000" w:themeColor="text1"/>
          <w:sz w:val="24"/>
          <w:szCs w:val="24"/>
        </w:rPr>
        <w:t>地市</w:t>
      </w:r>
      <w:r w:rsidR="00D07050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已经连续三年以上组团参展。</w:t>
      </w:r>
      <w:r w:rsidR="00B53B36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为各城市间的经贸交流合作起到了积极的促进作用，有力推动了行业的发展。</w:t>
      </w:r>
      <w:r w:rsidR="00D013D2">
        <w:rPr>
          <w:rFonts w:ascii="宋体" w:eastAsia="宋体" w:hAnsi="宋体" w:hint="eastAsia"/>
          <w:color w:val="000000" w:themeColor="text1"/>
          <w:sz w:val="24"/>
          <w:szCs w:val="24"/>
        </w:rPr>
        <w:t>尤其是</w:t>
      </w:r>
      <w:r w:rsidR="00543E4F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上届展会</w:t>
      </w:r>
      <w:r w:rsidR="006A5B28">
        <w:rPr>
          <w:rFonts w:ascii="宋体" w:eastAsia="宋体" w:hAnsi="宋体" w:hint="eastAsia"/>
          <w:color w:val="000000" w:themeColor="text1"/>
          <w:sz w:val="24"/>
          <w:szCs w:val="24"/>
        </w:rPr>
        <w:t>更是</w:t>
      </w:r>
      <w:r w:rsidR="00543E4F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得到</w:t>
      </w:r>
      <w:r w:rsidR="0077051D">
        <w:rPr>
          <w:rFonts w:ascii="宋体" w:eastAsia="宋体" w:hAnsi="宋体" w:hint="eastAsia"/>
          <w:color w:val="000000" w:themeColor="text1"/>
          <w:sz w:val="24"/>
          <w:szCs w:val="24"/>
        </w:rPr>
        <w:t>了</w:t>
      </w:r>
      <w:r w:rsidR="00543E4F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济南市委书记王</w:t>
      </w:r>
      <w:r w:rsidR="00F574EF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忠林的高度关注，亲自批示相关部门到会参观并确保展会圆满成功。</w:t>
      </w:r>
      <w:r w:rsidR="00F574EF" w:rsidRPr="00F574EF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6188710" cy="4641850"/>
            <wp:effectExtent l="19050" t="0" r="2540" b="0"/>
            <wp:docPr id="9" name="图片 6" descr="川酒济南行开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川酒济南行开幕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EF" w:rsidRPr="007662A9" w:rsidRDefault="00F574EF" w:rsidP="003D64A5">
      <w:pPr>
        <w:spacing w:after="0" w:line="360" w:lineRule="auto"/>
        <w:ind w:firstLineChars="250" w:firstLine="60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188710" cy="4126230"/>
            <wp:effectExtent l="19050" t="0" r="2540" b="0"/>
            <wp:docPr id="8" name="图片 7" descr="改革开放40周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改革开放40周年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CB" w:rsidRPr="007662A9" w:rsidRDefault="00B12F42" w:rsidP="003D64A5">
      <w:pPr>
        <w:spacing w:after="0" w:line="360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（</w:t>
      </w:r>
      <w:r w:rsidR="00324C65">
        <w:rPr>
          <w:rFonts w:ascii="宋体" w:eastAsia="宋体" w:hAnsi="宋体" w:hint="eastAsia"/>
          <w:b/>
          <w:color w:val="000000" w:themeColor="text1"/>
          <w:sz w:val="24"/>
          <w:szCs w:val="24"/>
        </w:rPr>
        <w:t>三</w:t>
      </w: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）</w:t>
      </w:r>
      <w:r w:rsidR="00F06D65">
        <w:rPr>
          <w:rFonts w:ascii="宋体" w:eastAsia="宋体" w:hAnsi="宋体" w:hint="eastAsia"/>
          <w:b/>
          <w:color w:val="000000" w:themeColor="text1"/>
          <w:sz w:val="24"/>
          <w:szCs w:val="24"/>
        </w:rPr>
        <w:t>国内外</w:t>
      </w:r>
      <w:r w:rsidR="007961D3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知名企业</w:t>
      </w:r>
      <w:r w:rsidR="008809CA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积极踊跃</w:t>
      </w:r>
      <w:r w:rsidR="003C5736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，</w:t>
      </w:r>
      <w:r w:rsidR="00CA5C1A">
        <w:rPr>
          <w:rFonts w:ascii="宋体" w:eastAsia="宋体" w:hAnsi="宋体" w:hint="eastAsia"/>
          <w:b/>
          <w:color w:val="000000" w:themeColor="text1"/>
          <w:sz w:val="24"/>
          <w:szCs w:val="24"/>
        </w:rPr>
        <w:t>新品首秀必选</w:t>
      </w:r>
      <w:r w:rsidR="00CA5C1A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。</w:t>
      </w:r>
    </w:p>
    <w:p w:rsidR="000F095B" w:rsidRPr="007662A9" w:rsidRDefault="000F095B" w:rsidP="003D64A5">
      <w:pPr>
        <w:spacing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展会上知名企业云集、品牌众多。黔酒代表有茅台、习酒、国台、钓鱼台、酒中酒、董</w:t>
      </w:r>
    </w:p>
    <w:p w:rsidR="000F095B" w:rsidRPr="007662A9" w:rsidRDefault="000F095B" w:rsidP="003D64A5">
      <w:pPr>
        <w:spacing w:after="0" w:line="360" w:lineRule="auto"/>
        <w:rPr>
          <w:rFonts w:ascii="宋体" w:eastAsia="宋体" w:hAnsi="宋体"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酒、珍酒、无忧等，鲁酒企业代表有趵突泉、百脉泉、云门酒、扳倒井</w:t>
      </w:r>
      <w:r w:rsidR="002C26BA">
        <w:rPr>
          <w:rFonts w:ascii="宋体" w:eastAsia="宋体" w:hAnsi="宋体" w:hint="eastAsia"/>
          <w:color w:val="000000" w:themeColor="text1"/>
          <w:sz w:val="24"/>
          <w:szCs w:val="24"/>
        </w:rPr>
        <w:t>、景芝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，另外还有酒鬼酒、今世缘、汾酒、洋河、泸州老窖、北京二锅头、台湾高粱酒等各地市白酒企业代表。</w:t>
      </w:r>
      <w:r w:rsidR="00375D71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食品企业代表有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中粮、统一、达利园、钙康、黄金茶、养元、银河米业、冠生园、红牛、佳宝等</w:t>
      </w:r>
      <w:r w:rsidR="009836C9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知名食品企业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。</w:t>
      </w:r>
      <w:r w:rsidR="009836C9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另外还有法国、美国、意大利、西班牙、德国、澳大利亚、智利、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俄罗斯、匈牙利、马来西亚、马其顿等</w:t>
      </w:r>
      <w:r w:rsidR="009836C9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20多个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国家</w:t>
      </w:r>
      <w:r w:rsidR="009836C9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的企业代表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。</w:t>
      </w:r>
    </w:p>
    <w:p w:rsidR="00746C51" w:rsidRPr="007662A9" w:rsidRDefault="00661466" w:rsidP="003D64A5">
      <w:pPr>
        <w:spacing w:after="0" w:line="360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/>
          <w:color w:val="000000" w:themeColor="text1"/>
          <w:sz w:val="24"/>
          <w:szCs w:val="24"/>
        </w:rPr>
        <w:t>（四</w:t>
      </w:r>
      <w:r w:rsidR="00B12F42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）</w:t>
      </w:r>
      <w:r w:rsidR="00BD69A6" w:rsidRPr="00BD69A6">
        <w:rPr>
          <w:rFonts w:ascii="宋体" w:eastAsia="宋体" w:hAnsi="宋体" w:hint="eastAsia"/>
          <w:b/>
          <w:color w:val="000000" w:themeColor="text1"/>
          <w:sz w:val="24"/>
          <w:szCs w:val="24"/>
        </w:rPr>
        <w:t>厂商之间沟通的</w:t>
      </w:r>
      <w:r w:rsidR="00BD69A6">
        <w:rPr>
          <w:rFonts w:ascii="宋体" w:eastAsia="宋体" w:hAnsi="宋体" w:hint="eastAsia"/>
          <w:b/>
          <w:color w:val="000000" w:themeColor="text1"/>
          <w:sz w:val="24"/>
          <w:szCs w:val="24"/>
        </w:rPr>
        <w:t>国际</w:t>
      </w:r>
      <w:r w:rsidR="00BD69A6" w:rsidRPr="00BD69A6">
        <w:rPr>
          <w:rFonts w:ascii="宋体" w:eastAsia="宋体" w:hAnsi="宋体" w:hint="eastAsia"/>
          <w:b/>
          <w:color w:val="000000" w:themeColor="text1"/>
          <w:sz w:val="24"/>
          <w:szCs w:val="24"/>
        </w:rPr>
        <w:t>桥梁</w:t>
      </w:r>
      <w:r w:rsidR="00746C51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，展现招商成果</w:t>
      </w:r>
      <w:r w:rsidR="00D07F2D">
        <w:rPr>
          <w:rFonts w:ascii="宋体" w:eastAsia="宋体" w:hAnsi="宋体" w:hint="eastAsia"/>
          <w:b/>
          <w:color w:val="000000" w:themeColor="text1"/>
          <w:sz w:val="24"/>
          <w:szCs w:val="24"/>
        </w:rPr>
        <w:t>。</w:t>
      </w:r>
    </w:p>
    <w:p w:rsidR="00746C51" w:rsidRPr="007662A9" w:rsidRDefault="00746C51" w:rsidP="003D64A5">
      <w:pPr>
        <w:spacing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展会是搭建起厂商之间沟通的桥梁，不仅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是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企业树立品牌拓宽渠道的窗口，还是扶贫的引擎。在上届展会中，湘西自治州在展会期间举办了“汇聚鲁商力量、助推湘西脱贫”湘西自治州食品产业推荐会暨项目签约仪式，当日签约资金2.1亿元。新疆自治州展示“大仓东移”项目的成果，项目累计推进近2万吨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。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喀什特色农副产品走进山东，总销售额约7.5亿元。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同时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举办了“新疆喀什农产品加工专场招商引资推介会”，助力企业解决新疆特色农产品“出疆难”、“出疆贵”的难题。</w:t>
      </w:r>
      <w:r w:rsidRPr="007662A9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</w:p>
    <w:p w:rsidR="00E14ECC" w:rsidRPr="007662A9" w:rsidRDefault="00746C51" w:rsidP="003D64A5">
      <w:pPr>
        <w:spacing w:after="0" w:line="360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/>
          <w:color w:val="000000" w:themeColor="text1"/>
          <w:sz w:val="24"/>
          <w:szCs w:val="24"/>
        </w:rPr>
        <w:t>（五）</w:t>
      </w:r>
      <w:r w:rsidR="00D07F2D" w:rsidRPr="00D07F2D">
        <w:rPr>
          <w:rFonts w:ascii="宋体" w:eastAsia="宋体" w:hAnsi="宋体" w:hint="eastAsia"/>
          <w:b/>
          <w:color w:val="000000" w:themeColor="text1"/>
          <w:sz w:val="24"/>
          <w:szCs w:val="24"/>
        </w:rPr>
        <w:t>招商招展多项措施并举</w:t>
      </w:r>
      <w:r w:rsidR="00D37230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，</w:t>
      </w:r>
      <w:r w:rsidR="005735CB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现场</w:t>
      </w:r>
      <w:r w:rsidR="00D07F2D">
        <w:rPr>
          <w:rFonts w:ascii="宋体" w:eastAsia="宋体" w:hAnsi="宋体" w:hint="eastAsia"/>
          <w:b/>
          <w:color w:val="000000" w:themeColor="text1"/>
          <w:sz w:val="24"/>
          <w:szCs w:val="24"/>
        </w:rPr>
        <w:t>人气爆棚。</w:t>
      </w:r>
    </w:p>
    <w:p w:rsidR="00AB451B" w:rsidRDefault="001C5491" w:rsidP="003D64A5">
      <w:pPr>
        <w:spacing w:after="0" w:line="360" w:lineRule="auto"/>
        <w:ind w:firstLineChars="250" w:firstLine="600"/>
        <w:rPr>
          <w:rFonts w:ascii="宋体" w:eastAsia="宋体" w:hAnsi="宋体"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组委会招商招展并举。组委会拥有50+</w:t>
      </w:r>
      <w:r w:rsidR="002D3FC5">
        <w:rPr>
          <w:rFonts w:ascii="宋体" w:eastAsia="宋体" w:hAnsi="宋体" w:hint="eastAsia"/>
          <w:color w:val="000000" w:themeColor="text1"/>
          <w:sz w:val="24"/>
          <w:szCs w:val="24"/>
        </w:rPr>
        <w:t>经销商联络员、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100+新媒体、200+行业机构、30万+</w:t>
      </w:r>
      <w:r w:rsidR="002D3FC5">
        <w:rPr>
          <w:rFonts w:ascii="宋体" w:eastAsia="宋体" w:hAnsi="宋体" w:hint="eastAsia"/>
          <w:color w:val="000000" w:themeColor="text1"/>
          <w:sz w:val="24"/>
          <w:szCs w:val="24"/>
        </w:rPr>
        <w:t>经销商大数据，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定向邀约国际</w:t>
      </w:r>
      <w:r w:rsidR="00105DC9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贸易商</w:t>
      </w:r>
      <w:r w:rsidR="00AB451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="00105DC9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山东省内及周边省市的</w:t>
      </w:r>
      <w:r w:rsidR="00D53948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市级以上经销商及大型采购</w:t>
      </w:r>
      <w:r w:rsidR="00D53948" w:rsidRPr="007662A9">
        <w:rPr>
          <w:rFonts w:ascii="宋体" w:eastAsia="宋体" w:hAnsi="宋体" w:hint="eastAsia"/>
          <w:color w:val="000000" w:themeColor="text1"/>
          <w:sz w:val="24"/>
          <w:szCs w:val="24"/>
        </w:rPr>
        <w:lastRenderedPageBreak/>
        <w:t>商2000</w:t>
      </w:r>
      <w:r w:rsidR="00884F53">
        <w:rPr>
          <w:rFonts w:ascii="宋体" w:eastAsia="宋体" w:hAnsi="宋体" w:hint="eastAsia"/>
          <w:color w:val="000000" w:themeColor="text1"/>
          <w:sz w:val="24"/>
          <w:szCs w:val="24"/>
        </w:rPr>
        <w:t>+</w:t>
      </w: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；</w:t>
      </w:r>
      <w:r w:rsidR="00F006AC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精准邀约</w:t>
      </w:r>
      <w:r w:rsidR="00AB451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采购商、批发商、经销商60000</w:t>
      </w:r>
      <w:r w:rsidR="00884F53">
        <w:rPr>
          <w:rFonts w:ascii="宋体" w:eastAsia="宋体" w:hAnsi="宋体" w:hint="eastAsia"/>
          <w:color w:val="000000" w:themeColor="text1"/>
          <w:sz w:val="24"/>
          <w:szCs w:val="24"/>
        </w:rPr>
        <w:t>+</w:t>
      </w:r>
      <w:r w:rsidR="00AB451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。</w:t>
      </w:r>
      <w:r w:rsidR="00A358E0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并为其</w:t>
      </w:r>
      <w:r w:rsidR="00AB451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提供专车接送、免费食宿、定向礼品、商务对接及现场签约津贴补助等福利。</w:t>
      </w:r>
    </w:p>
    <w:p w:rsidR="002932A5" w:rsidRPr="007662A9" w:rsidRDefault="002932A5" w:rsidP="003D64A5">
      <w:pPr>
        <w:spacing w:after="0" w:line="360" w:lineRule="auto"/>
        <w:ind w:firstLineChars="250" w:firstLine="60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6188710" cy="5467034"/>
            <wp:effectExtent l="19050" t="0" r="2540" b="0"/>
            <wp:docPr id="10" name="图片 9" descr="经销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经销商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46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51B" w:rsidRPr="007662A9" w:rsidRDefault="003C5736" w:rsidP="003D64A5">
      <w:pPr>
        <w:spacing w:after="0" w:line="360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（</w:t>
      </w:r>
      <w:r w:rsidR="00FF4BD8">
        <w:rPr>
          <w:rFonts w:ascii="宋体" w:eastAsia="宋体" w:hAnsi="宋体" w:hint="eastAsia"/>
          <w:b/>
          <w:color w:val="000000" w:themeColor="text1"/>
          <w:sz w:val="24"/>
          <w:szCs w:val="24"/>
        </w:rPr>
        <w:t>六</w:t>
      </w: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）</w:t>
      </w:r>
      <w:r w:rsidR="00932B32">
        <w:rPr>
          <w:rFonts w:ascii="宋体" w:eastAsia="宋体" w:hAnsi="宋体" w:hint="eastAsia"/>
          <w:b/>
          <w:color w:val="000000" w:themeColor="text1"/>
          <w:sz w:val="24"/>
          <w:szCs w:val="24"/>
        </w:rPr>
        <w:t>媒体融合</w:t>
      </w: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宣传形式多样化，</w:t>
      </w:r>
      <w:r w:rsidR="00C2402A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打造</w:t>
      </w:r>
      <w:r w:rsidR="007E7531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行业</w:t>
      </w:r>
      <w:r w:rsidR="00C2402A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盛会。</w:t>
      </w:r>
    </w:p>
    <w:p w:rsidR="002D3FC5" w:rsidRDefault="002D3FC5" w:rsidP="003D64A5">
      <w:pPr>
        <w:spacing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1、</w:t>
      </w:r>
      <w:r w:rsidR="0047049C">
        <w:rPr>
          <w:rFonts w:ascii="宋体" w:eastAsia="宋体" w:hAnsi="宋体" w:hint="eastAsia"/>
          <w:color w:val="000000" w:themeColor="text1"/>
          <w:sz w:val="24"/>
          <w:szCs w:val="24"/>
        </w:rPr>
        <w:t>在专业媒体方面，采用</w:t>
      </w:r>
      <w:r w:rsidR="000829E7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让专业人做专业事，</w:t>
      </w:r>
      <w:r w:rsidR="0047049C">
        <w:rPr>
          <w:rFonts w:ascii="宋体" w:eastAsia="宋体" w:hAnsi="宋体" w:hint="eastAsia"/>
          <w:color w:val="000000" w:themeColor="text1"/>
          <w:sz w:val="24"/>
          <w:szCs w:val="24"/>
        </w:rPr>
        <w:t>“</w:t>
      </w:r>
      <w:r w:rsidR="0047049C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线上+线下</w:t>
      </w:r>
      <w:r w:rsidR="000829E7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”的宣传模式，</w:t>
      </w:r>
      <w:r w:rsidR="00FB78E8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线上专业媒体以中国酒业、快消、微酿Microvin、酒业财经、佳酿网、酒游记、鲁酒社、经销商学院、</w:t>
      </w:r>
      <w:r w:rsidR="00AD58A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华夏酒报、</w:t>
      </w:r>
      <w:r w:rsidR="00FB78E8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中国糖酒网、火爆糖酒网、中国食品招商网等200余家媒体为主</w:t>
      </w:r>
      <w:r w:rsidR="000829E7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；</w:t>
      </w:r>
    </w:p>
    <w:p w:rsidR="002D3FC5" w:rsidRDefault="002D3FC5" w:rsidP="003D64A5">
      <w:pPr>
        <w:spacing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2、</w:t>
      </w:r>
      <w:r w:rsidR="000829E7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在大众媒体方面，采用 </w:t>
      </w:r>
      <w:r w:rsidR="00FB78E8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“传统+新媒体”</w:t>
      </w:r>
      <w:r w:rsidR="000829E7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的形式，</w:t>
      </w:r>
      <w:r w:rsidR="00FB78E8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传统媒体以新华社、海外网、中国新闻网、新浪网、</w:t>
      </w:r>
      <w:r w:rsidR="00AD58A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搜狐、</w:t>
      </w:r>
      <w:r w:rsidR="00FB78E8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大众网、山东电视台、济南电视台、户外广告、</w:t>
      </w:r>
      <w:r w:rsidR="00AD58A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3000+</w:t>
      </w:r>
      <w:r w:rsidR="00FB78E8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公交车、</w:t>
      </w:r>
      <w:r w:rsidR="00AD58A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长途汽车站、火车站、</w:t>
      </w:r>
      <w:r w:rsidR="00FB78E8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济南广播等为主。新媒体以</w:t>
      </w:r>
      <w:r w:rsidR="00AD58A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新媒体联盟</w:t>
      </w:r>
      <w:r w:rsidR="00ED695D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="00AD58A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微信朋友圈、今日头条、百度关键词、百度信息流等</w:t>
      </w:r>
      <w:r w:rsidR="00B572A0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100+</w:t>
      </w:r>
      <w:r w:rsidR="00AD58A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主流</w:t>
      </w:r>
      <w:r w:rsidR="00B572A0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新</w:t>
      </w:r>
      <w:r w:rsidR="00AD58AB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媒体</w:t>
      </w:r>
      <w:r w:rsidR="000829E7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为主；</w:t>
      </w:r>
    </w:p>
    <w:p w:rsidR="003C3845" w:rsidRPr="007662A9" w:rsidRDefault="002D3FC5" w:rsidP="003D64A5">
      <w:pPr>
        <w:spacing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3、</w:t>
      </w:r>
      <w:r w:rsidR="000829E7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在配套活动方面，采用</w:t>
      </w:r>
      <w:r w:rsidR="003C3845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“专业+话题”</w:t>
      </w:r>
      <w:r w:rsidR="000829E7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的形式，</w:t>
      </w:r>
      <w:r w:rsidR="003C3845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围绕城市馆、参展企业、展会亮点、配套活动等行业亮点及特色，开展开放性</w:t>
      </w:r>
      <w:r w:rsidR="009D37DF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话题，并为企业提供参展方案定制、优质采购商推荐、</w:t>
      </w:r>
      <w:r w:rsidR="009D37DF" w:rsidRPr="007662A9">
        <w:rPr>
          <w:rFonts w:ascii="宋体" w:eastAsia="宋体" w:hAnsi="宋体" w:hint="eastAsia"/>
          <w:color w:val="000000" w:themeColor="text1"/>
          <w:sz w:val="24"/>
          <w:szCs w:val="24"/>
        </w:rPr>
        <w:lastRenderedPageBreak/>
        <w:t>网络微信推广、行业内推广等360°的展商服务。</w:t>
      </w:r>
      <w:r w:rsidR="000829E7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通过多样化、多层次的宣传方式，打造极具影响力的品牌</w:t>
      </w:r>
      <w:r w:rsidR="0021657C">
        <w:rPr>
          <w:rFonts w:ascii="宋体" w:eastAsia="宋体" w:hAnsi="宋体" w:hint="eastAsia"/>
          <w:color w:val="000000" w:themeColor="text1"/>
          <w:sz w:val="24"/>
          <w:szCs w:val="24"/>
        </w:rPr>
        <w:t>盛会</w:t>
      </w:r>
      <w:r w:rsidR="000829E7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。</w:t>
      </w:r>
    </w:p>
    <w:p w:rsidR="00BE2055" w:rsidRDefault="00FF4BD8" w:rsidP="003D64A5">
      <w:pPr>
        <w:spacing w:after="0" w:line="360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/>
          <w:bCs/>
          <w:color w:val="000000" w:themeColor="text1"/>
          <w:sz w:val="24"/>
          <w:szCs w:val="24"/>
        </w:rPr>
        <w:t>（七）</w:t>
      </w:r>
      <w:r w:rsidR="005441E1">
        <w:rPr>
          <w:rFonts w:ascii="宋体" w:eastAsia="宋体" w:hAnsi="宋体" w:hint="eastAsia"/>
          <w:b/>
          <w:bCs/>
          <w:color w:val="000000" w:themeColor="text1"/>
          <w:sz w:val="24"/>
          <w:szCs w:val="24"/>
        </w:rPr>
        <w:t>围绕地域及企业特色，</w:t>
      </w:r>
      <w:r w:rsidR="00575B68">
        <w:rPr>
          <w:rFonts w:ascii="宋体" w:eastAsia="宋体" w:hAnsi="宋体" w:hint="eastAsia"/>
          <w:b/>
          <w:bCs/>
          <w:color w:val="000000" w:themeColor="text1"/>
          <w:sz w:val="24"/>
          <w:szCs w:val="24"/>
        </w:rPr>
        <w:t>360</w:t>
      </w:r>
      <w:r w:rsidR="00575B68"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°</w:t>
      </w:r>
      <w:r w:rsidRPr="00477EF4">
        <w:rPr>
          <w:rFonts w:ascii="宋体" w:eastAsia="宋体" w:hAnsi="宋体" w:hint="eastAsia"/>
          <w:b/>
          <w:color w:val="000000" w:themeColor="text1"/>
          <w:sz w:val="24"/>
          <w:szCs w:val="24"/>
        </w:rPr>
        <w:t>展商服务</w:t>
      </w:r>
    </w:p>
    <w:p w:rsidR="006951DF" w:rsidRPr="00BE2055" w:rsidRDefault="00FF4BD8" w:rsidP="003D64A5">
      <w:pPr>
        <w:spacing w:after="0" w:line="360" w:lineRule="auto"/>
        <w:ind w:firstLineChars="250" w:firstLine="600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采用“专业+话题”的形式，围绕城市馆、参展企业、展会亮点、配套活动等行业亮点及特色，开展开放性话题，并为企业提供参展方案定制、优质采购商推荐、网络微信推广、行业内推广等360°的展商服务。</w:t>
      </w:r>
    </w:p>
    <w:p w:rsidR="00012271" w:rsidRPr="007662A9" w:rsidRDefault="00B725A2" w:rsidP="003D64A5">
      <w:pPr>
        <w:spacing w:after="0" w:line="360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六、</w:t>
      </w:r>
      <w:r w:rsidR="00012271" w:rsidRPr="007662A9">
        <w:rPr>
          <w:rFonts w:ascii="宋体" w:eastAsia="宋体" w:hAnsi="宋体" w:hint="eastAsia"/>
          <w:b/>
          <w:color w:val="000000" w:themeColor="text1"/>
          <w:sz w:val="24"/>
          <w:szCs w:val="24"/>
        </w:rPr>
        <w:t>参展流程</w:t>
      </w:r>
    </w:p>
    <w:p w:rsidR="00012271" w:rsidRPr="007662A9" w:rsidRDefault="00012271" w:rsidP="003D64A5">
      <w:pPr>
        <w:spacing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7662A9">
        <w:rPr>
          <w:rFonts w:ascii="宋体" w:eastAsia="宋体" w:hAnsi="宋体" w:hint="eastAsia"/>
          <w:color w:val="000000" w:themeColor="text1"/>
          <w:sz w:val="24"/>
          <w:szCs w:val="24"/>
        </w:rPr>
        <w:t>申请展位→提交资料→确定展位→财务汇款→准备参展→按时参展</w:t>
      </w:r>
    </w:p>
    <w:p w:rsidR="003539CC" w:rsidRPr="00427EFE" w:rsidRDefault="002841B6" w:rsidP="00427EFE">
      <w:pPr>
        <w:pStyle w:val="a8"/>
        <w:numPr>
          <w:ilvl w:val="0"/>
          <w:numId w:val="25"/>
        </w:numPr>
        <w:spacing w:after="0" w:line="360" w:lineRule="auto"/>
        <w:ind w:firstLineChars="0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427EFE">
        <w:rPr>
          <w:rFonts w:ascii="宋体" w:eastAsia="宋体" w:hAnsi="宋体" w:hint="eastAsia"/>
          <w:b/>
          <w:color w:val="000000" w:themeColor="text1"/>
          <w:sz w:val="24"/>
          <w:szCs w:val="24"/>
        </w:rPr>
        <w:t>组委会官方公布平台及联系方式</w:t>
      </w:r>
      <w:r w:rsidR="00427EFE" w:rsidRPr="00427EFE">
        <w:rPr>
          <w:rFonts w:ascii="宋体" w:eastAsia="宋体" w:hAnsi="宋体" w:hint="eastAsia"/>
          <w:b/>
          <w:color w:val="000000" w:themeColor="text1"/>
          <w:sz w:val="24"/>
          <w:szCs w:val="24"/>
        </w:rPr>
        <w:t>：</w:t>
      </w:r>
    </w:p>
    <w:p w:rsidR="00427EFE" w:rsidRPr="00427EFE" w:rsidRDefault="00F574EF" w:rsidP="00427EFE">
      <w:pPr>
        <w:pStyle w:val="a8"/>
        <w:spacing w:after="0" w:line="360" w:lineRule="auto"/>
        <w:ind w:left="720" w:firstLineChars="0" w:firstLine="0"/>
        <w:rPr>
          <w:rFonts w:ascii="宋体" w:eastAsia="宋体" w:hAnsi="宋体"/>
          <w:b/>
          <w:color w:val="000000" w:themeColor="text1"/>
          <w:sz w:val="24"/>
          <w:szCs w:val="24"/>
        </w:rPr>
      </w:pPr>
      <w:r>
        <w:rPr>
          <w:rFonts w:ascii="宋体" w:eastAsia="宋体" w:hAnsi="宋体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184150</wp:posOffset>
            </wp:positionV>
            <wp:extent cx="1828800" cy="2519045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众号二维码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F08" w:rsidRPr="004D0C58" w:rsidRDefault="00916191" w:rsidP="00427EFE">
      <w:pPr>
        <w:spacing w:after="0" w:line="360" w:lineRule="auto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7662A9">
        <w:rPr>
          <w:rStyle w:val="a4"/>
          <w:rFonts w:ascii="宋体" w:eastAsia="宋体" w:hAnsi="宋体" w:hint="eastAsia"/>
          <w:b/>
          <w:color w:val="000000" w:themeColor="text1"/>
          <w:sz w:val="24"/>
          <w:szCs w:val="24"/>
          <w:u w:val="none"/>
        </w:rPr>
        <w:t>联系方式：</w:t>
      </w:r>
      <w:r w:rsidR="00427EFE">
        <w:rPr>
          <w:rStyle w:val="a4"/>
          <w:rFonts w:ascii="宋体" w:eastAsia="宋体" w:hAnsi="宋体" w:hint="eastAsia"/>
          <w:b/>
          <w:color w:val="000000" w:themeColor="text1"/>
          <w:sz w:val="24"/>
          <w:szCs w:val="24"/>
          <w:u w:val="none"/>
        </w:rPr>
        <w:t>王瑞雪 18766190588</w:t>
      </w:r>
      <w:r w:rsidRPr="007662A9">
        <w:rPr>
          <w:rStyle w:val="a4"/>
          <w:rFonts w:ascii="宋体" w:eastAsia="宋体" w:hAnsi="宋体" w:hint="eastAsia"/>
          <w:b/>
          <w:color w:val="000000" w:themeColor="text1"/>
          <w:sz w:val="24"/>
          <w:szCs w:val="24"/>
          <w:u w:val="none"/>
        </w:rPr>
        <w:t>（同</w:t>
      </w:r>
      <w:r w:rsidR="00427EFE">
        <w:rPr>
          <w:rStyle w:val="a4"/>
          <w:rFonts w:ascii="宋体" w:eastAsia="宋体" w:hAnsi="宋体" w:hint="eastAsia"/>
          <w:b/>
          <w:color w:val="000000" w:themeColor="text1"/>
          <w:sz w:val="24"/>
          <w:szCs w:val="24"/>
          <w:u w:val="none"/>
        </w:rPr>
        <w:t>微信</w:t>
      </w:r>
      <w:r w:rsidRPr="007662A9">
        <w:rPr>
          <w:rStyle w:val="a4"/>
          <w:rFonts w:ascii="宋体" w:eastAsia="宋体" w:hAnsi="宋体" w:hint="eastAsia"/>
          <w:b/>
          <w:color w:val="000000" w:themeColor="text1"/>
          <w:sz w:val="24"/>
          <w:szCs w:val="24"/>
          <w:u w:val="none"/>
        </w:rPr>
        <w:t>）</w:t>
      </w:r>
    </w:p>
    <w:sectPr w:rsidR="008C0F08" w:rsidRPr="004D0C58" w:rsidSect="004D0C58">
      <w:pgSz w:w="11906" w:h="16838"/>
      <w:pgMar w:top="1134" w:right="1080" w:bottom="709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75B" w:rsidRDefault="003C075B" w:rsidP="00CF2EC3">
      <w:pPr>
        <w:spacing w:after="0"/>
      </w:pPr>
      <w:r>
        <w:separator/>
      </w:r>
    </w:p>
  </w:endnote>
  <w:endnote w:type="continuationSeparator" w:id="0">
    <w:p w:rsidR="003C075B" w:rsidRDefault="003C075B" w:rsidP="00CF2EC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altName w:val="宋体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75B" w:rsidRDefault="003C075B" w:rsidP="00CF2EC3">
      <w:pPr>
        <w:spacing w:after="0"/>
      </w:pPr>
      <w:r>
        <w:separator/>
      </w:r>
    </w:p>
  </w:footnote>
  <w:footnote w:type="continuationSeparator" w:id="0">
    <w:p w:rsidR="003C075B" w:rsidRDefault="003C075B" w:rsidP="00CF2EC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4263C"/>
    <w:multiLevelType w:val="hybridMultilevel"/>
    <w:tmpl w:val="74DEEE5A"/>
    <w:lvl w:ilvl="0" w:tplc="92402856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D452E2"/>
    <w:multiLevelType w:val="hybridMultilevel"/>
    <w:tmpl w:val="772086C0"/>
    <w:lvl w:ilvl="0" w:tplc="949A7B66">
      <w:start w:val="1"/>
      <w:numFmt w:val="decimal"/>
      <w:lvlText w:val="%1、"/>
      <w:lvlJc w:val="left"/>
      <w:pPr>
        <w:ind w:left="1466" w:hanging="915"/>
      </w:pPr>
      <w:rPr>
        <w:rFonts w:ascii="仿宋" w:eastAsia="仿宋" w:hAnsi="仿宋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91" w:hanging="420"/>
      </w:pPr>
    </w:lvl>
    <w:lvl w:ilvl="2" w:tplc="0409001B" w:tentative="1">
      <w:start w:val="1"/>
      <w:numFmt w:val="lowerRoman"/>
      <w:lvlText w:val="%3."/>
      <w:lvlJc w:val="right"/>
      <w:pPr>
        <w:ind w:left="1811" w:hanging="420"/>
      </w:pPr>
    </w:lvl>
    <w:lvl w:ilvl="3" w:tplc="0409000F" w:tentative="1">
      <w:start w:val="1"/>
      <w:numFmt w:val="decimal"/>
      <w:lvlText w:val="%4."/>
      <w:lvlJc w:val="left"/>
      <w:pPr>
        <w:ind w:left="2231" w:hanging="420"/>
      </w:pPr>
    </w:lvl>
    <w:lvl w:ilvl="4" w:tplc="04090019" w:tentative="1">
      <w:start w:val="1"/>
      <w:numFmt w:val="lowerLetter"/>
      <w:lvlText w:val="%5)"/>
      <w:lvlJc w:val="left"/>
      <w:pPr>
        <w:ind w:left="2651" w:hanging="420"/>
      </w:pPr>
    </w:lvl>
    <w:lvl w:ilvl="5" w:tplc="0409001B" w:tentative="1">
      <w:start w:val="1"/>
      <w:numFmt w:val="lowerRoman"/>
      <w:lvlText w:val="%6."/>
      <w:lvlJc w:val="right"/>
      <w:pPr>
        <w:ind w:left="3071" w:hanging="420"/>
      </w:pPr>
    </w:lvl>
    <w:lvl w:ilvl="6" w:tplc="0409000F" w:tentative="1">
      <w:start w:val="1"/>
      <w:numFmt w:val="decimal"/>
      <w:lvlText w:val="%7."/>
      <w:lvlJc w:val="left"/>
      <w:pPr>
        <w:ind w:left="3491" w:hanging="420"/>
      </w:pPr>
    </w:lvl>
    <w:lvl w:ilvl="7" w:tplc="04090019" w:tentative="1">
      <w:start w:val="1"/>
      <w:numFmt w:val="lowerLetter"/>
      <w:lvlText w:val="%8)"/>
      <w:lvlJc w:val="left"/>
      <w:pPr>
        <w:ind w:left="3911" w:hanging="420"/>
      </w:pPr>
    </w:lvl>
    <w:lvl w:ilvl="8" w:tplc="0409001B" w:tentative="1">
      <w:start w:val="1"/>
      <w:numFmt w:val="lowerRoman"/>
      <w:lvlText w:val="%9."/>
      <w:lvlJc w:val="right"/>
      <w:pPr>
        <w:ind w:left="4331" w:hanging="420"/>
      </w:pPr>
    </w:lvl>
  </w:abstractNum>
  <w:abstractNum w:abstractNumId="2">
    <w:nsid w:val="145110BD"/>
    <w:multiLevelType w:val="hybridMultilevel"/>
    <w:tmpl w:val="37202318"/>
    <w:lvl w:ilvl="0" w:tplc="E47296A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6A4FDA"/>
    <w:multiLevelType w:val="hybridMultilevel"/>
    <w:tmpl w:val="1B26D204"/>
    <w:lvl w:ilvl="0" w:tplc="7D26798A">
      <w:start w:val="1"/>
      <w:numFmt w:val="japaneseCounting"/>
      <w:lvlText w:val="（%1）"/>
      <w:lvlJc w:val="left"/>
      <w:pPr>
        <w:ind w:left="1531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01" w:hanging="420"/>
      </w:pPr>
    </w:lvl>
    <w:lvl w:ilvl="2" w:tplc="0409001B" w:tentative="1">
      <w:start w:val="1"/>
      <w:numFmt w:val="lowerRoman"/>
      <w:lvlText w:val="%3."/>
      <w:lvlJc w:val="right"/>
      <w:pPr>
        <w:ind w:left="1921" w:hanging="420"/>
      </w:pPr>
    </w:lvl>
    <w:lvl w:ilvl="3" w:tplc="0409000F" w:tentative="1">
      <w:start w:val="1"/>
      <w:numFmt w:val="decimal"/>
      <w:lvlText w:val="%4."/>
      <w:lvlJc w:val="left"/>
      <w:pPr>
        <w:ind w:left="2341" w:hanging="420"/>
      </w:pPr>
    </w:lvl>
    <w:lvl w:ilvl="4" w:tplc="04090019" w:tentative="1">
      <w:start w:val="1"/>
      <w:numFmt w:val="lowerLetter"/>
      <w:lvlText w:val="%5)"/>
      <w:lvlJc w:val="left"/>
      <w:pPr>
        <w:ind w:left="2761" w:hanging="420"/>
      </w:pPr>
    </w:lvl>
    <w:lvl w:ilvl="5" w:tplc="0409001B" w:tentative="1">
      <w:start w:val="1"/>
      <w:numFmt w:val="lowerRoman"/>
      <w:lvlText w:val="%6."/>
      <w:lvlJc w:val="right"/>
      <w:pPr>
        <w:ind w:left="3181" w:hanging="420"/>
      </w:pPr>
    </w:lvl>
    <w:lvl w:ilvl="6" w:tplc="0409000F" w:tentative="1">
      <w:start w:val="1"/>
      <w:numFmt w:val="decimal"/>
      <w:lvlText w:val="%7."/>
      <w:lvlJc w:val="left"/>
      <w:pPr>
        <w:ind w:left="3601" w:hanging="420"/>
      </w:pPr>
    </w:lvl>
    <w:lvl w:ilvl="7" w:tplc="04090019" w:tentative="1">
      <w:start w:val="1"/>
      <w:numFmt w:val="lowerLetter"/>
      <w:lvlText w:val="%8)"/>
      <w:lvlJc w:val="left"/>
      <w:pPr>
        <w:ind w:left="4021" w:hanging="420"/>
      </w:pPr>
    </w:lvl>
    <w:lvl w:ilvl="8" w:tplc="0409001B" w:tentative="1">
      <w:start w:val="1"/>
      <w:numFmt w:val="lowerRoman"/>
      <w:lvlText w:val="%9."/>
      <w:lvlJc w:val="right"/>
      <w:pPr>
        <w:ind w:left="4441" w:hanging="420"/>
      </w:pPr>
    </w:lvl>
  </w:abstractNum>
  <w:abstractNum w:abstractNumId="4">
    <w:nsid w:val="19256277"/>
    <w:multiLevelType w:val="hybridMultilevel"/>
    <w:tmpl w:val="60C00D76"/>
    <w:lvl w:ilvl="0" w:tplc="90463220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54E5DC2"/>
    <w:multiLevelType w:val="hybridMultilevel"/>
    <w:tmpl w:val="83FA6F3C"/>
    <w:lvl w:ilvl="0" w:tplc="35D8F5C8">
      <w:start w:val="1"/>
      <w:numFmt w:val="decimal"/>
      <w:lvlText w:val="%1、"/>
      <w:lvlJc w:val="left"/>
      <w:pPr>
        <w:ind w:left="1991" w:hanging="720"/>
      </w:pPr>
      <w:rPr>
        <w:rFonts w:ascii="仿宋" w:eastAsia="仿宋" w:hAnsi="仿宋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2111" w:hanging="420"/>
      </w:pPr>
    </w:lvl>
    <w:lvl w:ilvl="2" w:tplc="0409001B" w:tentative="1">
      <w:start w:val="1"/>
      <w:numFmt w:val="lowerRoman"/>
      <w:lvlText w:val="%3."/>
      <w:lvlJc w:val="right"/>
      <w:pPr>
        <w:ind w:left="2531" w:hanging="420"/>
      </w:pPr>
    </w:lvl>
    <w:lvl w:ilvl="3" w:tplc="0409000F" w:tentative="1">
      <w:start w:val="1"/>
      <w:numFmt w:val="decimal"/>
      <w:lvlText w:val="%4."/>
      <w:lvlJc w:val="left"/>
      <w:pPr>
        <w:ind w:left="2951" w:hanging="420"/>
      </w:pPr>
    </w:lvl>
    <w:lvl w:ilvl="4" w:tplc="04090019" w:tentative="1">
      <w:start w:val="1"/>
      <w:numFmt w:val="lowerLetter"/>
      <w:lvlText w:val="%5)"/>
      <w:lvlJc w:val="left"/>
      <w:pPr>
        <w:ind w:left="3371" w:hanging="420"/>
      </w:pPr>
    </w:lvl>
    <w:lvl w:ilvl="5" w:tplc="0409001B" w:tentative="1">
      <w:start w:val="1"/>
      <w:numFmt w:val="lowerRoman"/>
      <w:lvlText w:val="%6."/>
      <w:lvlJc w:val="right"/>
      <w:pPr>
        <w:ind w:left="3791" w:hanging="420"/>
      </w:pPr>
    </w:lvl>
    <w:lvl w:ilvl="6" w:tplc="0409000F" w:tentative="1">
      <w:start w:val="1"/>
      <w:numFmt w:val="decimal"/>
      <w:lvlText w:val="%7."/>
      <w:lvlJc w:val="left"/>
      <w:pPr>
        <w:ind w:left="4211" w:hanging="420"/>
      </w:pPr>
    </w:lvl>
    <w:lvl w:ilvl="7" w:tplc="04090019" w:tentative="1">
      <w:start w:val="1"/>
      <w:numFmt w:val="lowerLetter"/>
      <w:lvlText w:val="%8)"/>
      <w:lvlJc w:val="left"/>
      <w:pPr>
        <w:ind w:left="4631" w:hanging="420"/>
      </w:pPr>
    </w:lvl>
    <w:lvl w:ilvl="8" w:tplc="0409001B" w:tentative="1">
      <w:start w:val="1"/>
      <w:numFmt w:val="lowerRoman"/>
      <w:lvlText w:val="%9."/>
      <w:lvlJc w:val="right"/>
      <w:pPr>
        <w:ind w:left="5051" w:hanging="420"/>
      </w:pPr>
    </w:lvl>
  </w:abstractNum>
  <w:abstractNum w:abstractNumId="6">
    <w:nsid w:val="284F0F4D"/>
    <w:multiLevelType w:val="hybridMultilevel"/>
    <w:tmpl w:val="0DC0D66C"/>
    <w:lvl w:ilvl="0" w:tplc="400C63BC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85450C3"/>
    <w:multiLevelType w:val="hybridMultilevel"/>
    <w:tmpl w:val="9A2C3764"/>
    <w:lvl w:ilvl="0" w:tplc="C4744376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0BB316B"/>
    <w:multiLevelType w:val="hybridMultilevel"/>
    <w:tmpl w:val="BA247C26"/>
    <w:lvl w:ilvl="0" w:tplc="B2222F6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3BB4B5F"/>
    <w:multiLevelType w:val="hybridMultilevel"/>
    <w:tmpl w:val="25F80030"/>
    <w:lvl w:ilvl="0" w:tplc="F692E86C">
      <w:start w:val="4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0">
    <w:nsid w:val="40136786"/>
    <w:multiLevelType w:val="hybridMultilevel"/>
    <w:tmpl w:val="6704972C"/>
    <w:lvl w:ilvl="0" w:tplc="92D8FC0E">
      <w:start w:val="2"/>
      <w:numFmt w:val="decimal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1">
    <w:nsid w:val="41547D5C"/>
    <w:multiLevelType w:val="hybridMultilevel"/>
    <w:tmpl w:val="B81A5FC6"/>
    <w:lvl w:ilvl="0" w:tplc="C950BF84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2">
    <w:nsid w:val="440122B3"/>
    <w:multiLevelType w:val="hybridMultilevel"/>
    <w:tmpl w:val="86F49E04"/>
    <w:lvl w:ilvl="0" w:tplc="995CDAAC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88C5997"/>
    <w:multiLevelType w:val="hybridMultilevel"/>
    <w:tmpl w:val="DA104622"/>
    <w:lvl w:ilvl="0" w:tplc="49FCD144">
      <w:start w:val="1"/>
      <w:numFmt w:val="decimal"/>
      <w:lvlText w:val="%1、"/>
      <w:lvlJc w:val="left"/>
      <w:pPr>
        <w:ind w:left="1271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91" w:hanging="420"/>
      </w:pPr>
    </w:lvl>
    <w:lvl w:ilvl="2" w:tplc="0409001B" w:tentative="1">
      <w:start w:val="1"/>
      <w:numFmt w:val="lowerRoman"/>
      <w:lvlText w:val="%3."/>
      <w:lvlJc w:val="right"/>
      <w:pPr>
        <w:ind w:left="1811" w:hanging="420"/>
      </w:pPr>
    </w:lvl>
    <w:lvl w:ilvl="3" w:tplc="0409000F" w:tentative="1">
      <w:start w:val="1"/>
      <w:numFmt w:val="decimal"/>
      <w:lvlText w:val="%4."/>
      <w:lvlJc w:val="left"/>
      <w:pPr>
        <w:ind w:left="2231" w:hanging="420"/>
      </w:pPr>
    </w:lvl>
    <w:lvl w:ilvl="4" w:tplc="04090019" w:tentative="1">
      <w:start w:val="1"/>
      <w:numFmt w:val="lowerLetter"/>
      <w:lvlText w:val="%5)"/>
      <w:lvlJc w:val="left"/>
      <w:pPr>
        <w:ind w:left="2651" w:hanging="420"/>
      </w:pPr>
    </w:lvl>
    <w:lvl w:ilvl="5" w:tplc="0409001B" w:tentative="1">
      <w:start w:val="1"/>
      <w:numFmt w:val="lowerRoman"/>
      <w:lvlText w:val="%6."/>
      <w:lvlJc w:val="right"/>
      <w:pPr>
        <w:ind w:left="3071" w:hanging="420"/>
      </w:pPr>
    </w:lvl>
    <w:lvl w:ilvl="6" w:tplc="0409000F" w:tentative="1">
      <w:start w:val="1"/>
      <w:numFmt w:val="decimal"/>
      <w:lvlText w:val="%7."/>
      <w:lvlJc w:val="left"/>
      <w:pPr>
        <w:ind w:left="3491" w:hanging="420"/>
      </w:pPr>
    </w:lvl>
    <w:lvl w:ilvl="7" w:tplc="04090019" w:tentative="1">
      <w:start w:val="1"/>
      <w:numFmt w:val="lowerLetter"/>
      <w:lvlText w:val="%8)"/>
      <w:lvlJc w:val="left"/>
      <w:pPr>
        <w:ind w:left="3911" w:hanging="420"/>
      </w:pPr>
    </w:lvl>
    <w:lvl w:ilvl="8" w:tplc="0409001B" w:tentative="1">
      <w:start w:val="1"/>
      <w:numFmt w:val="lowerRoman"/>
      <w:lvlText w:val="%9."/>
      <w:lvlJc w:val="right"/>
      <w:pPr>
        <w:ind w:left="4331" w:hanging="420"/>
      </w:pPr>
    </w:lvl>
  </w:abstractNum>
  <w:abstractNum w:abstractNumId="14">
    <w:nsid w:val="4B8210E2"/>
    <w:multiLevelType w:val="hybridMultilevel"/>
    <w:tmpl w:val="C7E2C284"/>
    <w:lvl w:ilvl="0" w:tplc="654219EC">
      <w:start w:val="2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5">
    <w:nsid w:val="4EC77F1C"/>
    <w:multiLevelType w:val="hybridMultilevel"/>
    <w:tmpl w:val="46F0CBA8"/>
    <w:lvl w:ilvl="0" w:tplc="966E686C">
      <w:start w:val="1"/>
      <w:numFmt w:val="decimal"/>
      <w:lvlText w:val="（%1）"/>
      <w:lvlJc w:val="left"/>
      <w:pPr>
        <w:ind w:left="1991" w:hanging="720"/>
      </w:pPr>
      <w:rPr>
        <w:rFonts w:hint="default"/>
        <w:b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2111" w:hanging="420"/>
      </w:pPr>
    </w:lvl>
    <w:lvl w:ilvl="2" w:tplc="0409001B" w:tentative="1">
      <w:start w:val="1"/>
      <w:numFmt w:val="lowerRoman"/>
      <w:lvlText w:val="%3."/>
      <w:lvlJc w:val="right"/>
      <w:pPr>
        <w:ind w:left="2531" w:hanging="420"/>
      </w:pPr>
    </w:lvl>
    <w:lvl w:ilvl="3" w:tplc="0409000F" w:tentative="1">
      <w:start w:val="1"/>
      <w:numFmt w:val="decimal"/>
      <w:lvlText w:val="%4."/>
      <w:lvlJc w:val="left"/>
      <w:pPr>
        <w:ind w:left="2951" w:hanging="420"/>
      </w:pPr>
    </w:lvl>
    <w:lvl w:ilvl="4" w:tplc="04090019" w:tentative="1">
      <w:start w:val="1"/>
      <w:numFmt w:val="lowerLetter"/>
      <w:lvlText w:val="%5)"/>
      <w:lvlJc w:val="left"/>
      <w:pPr>
        <w:ind w:left="3371" w:hanging="420"/>
      </w:pPr>
    </w:lvl>
    <w:lvl w:ilvl="5" w:tplc="0409001B" w:tentative="1">
      <w:start w:val="1"/>
      <w:numFmt w:val="lowerRoman"/>
      <w:lvlText w:val="%6."/>
      <w:lvlJc w:val="right"/>
      <w:pPr>
        <w:ind w:left="3791" w:hanging="420"/>
      </w:pPr>
    </w:lvl>
    <w:lvl w:ilvl="6" w:tplc="0409000F" w:tentative="1">
      <w:start w:val="1"/>
      <w:numFmt w:val="decimal"/>
      <w:lvlText w:val="%7."/>
      <w:lvlJc w:val="left"/>
      <w:pPr>
        <w:ind w:left="4211" w:hanging="420"/>
      </w:pPr>
    </w:lvl>
    <w:lvl w:ilvl="7" w:tplc="04090019" w:tentative="1">
      <w:start w:val="1"/>
      <w:numFmt w:val="lowerLetter"/>
      <w:lvlText w:val="%8)"/>
      <w:lvlJc w:val="left"/>
      <w:pPr>
        <w:ind w:left="4631" w:hanging="420"/>
      </w:pPr>
    </w:lvl>
    <w:lvl w:ilvl="8" w:tplc="0409001B" w:tentative="1">
      <w:start w:val="1"/>
      <w:numFmt w:val="lowerRoman"/>
      <w:lvlText w:val="%9."/>
      <w:lvlJc w:val="right"/>
      <w:pPr>
        <w:ind w:left="5051" w:hanging="420"/>
      </w:pPr>
    </w:lvl>
  </w:abstractNum>
  <w:abstractNum w:abstractNumId="16">
    <w:nsid w:val="50D77D99"/>
    <w:multiLevelType w:val="hybridMultilevel"/>
    <w:tmpl w:val="DF56940E"/>
    <w:lvl w:ilvl="0" w:tplc="390292B0">
      <w:start w:val="1"/>
      <w:numFmt w:val="decimal"/>
      <w:lvlText w:val="%1、"/>
      <w:lvlJc w:val="left"/>
      <w:pPr>
        <w:ind w:left="1271" w:hanging="720"/>
      </w:pPr>
      <w:rPr>
        <w:rFonts w:ascii="仿宋" w:eastAsia="仿宋" w:hAnsi="仿宋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91" w:hanging="420"/>
      </w:pPr>
    </w:lvl>
    <w:lvl w:ilvl="2" w:tplc="0409001B" w:tentative="1">
      <w:start w:val="1"/>
      <w:numFmt w:val="lowerRoman"/>
      <w:lvlText w:val="%3."/>
      <w:lvlJc w:val="right"/>
      <w:pPr>
        <w:ind w:left="1811" w:hanging="420"/>
      </w:pPr>
    </w:lvl>
    <w:lvl w:ilvl="3" w:tplc="0409000F" w:tentative="1">
      <w:start w:val="1"/>
      <w:numFmt w:val="decimal"/>
      <w:lvlText w:val="%4."/>
      <w:lvlJc w:val="left"/>
      <w:pPr>
        <w:ind w:left="2231" w:hanging="420"/>
      </w:pPr>
    </w:lvl>
    <w:lvl w:ilvl="4" w:tplc="04090019" w:tentative="1">
      <w:start w:val="1"/>
      <w:numFmt w:val="lowerLetter"/>
      <w:lvlText w:val="%5)"/>
      <w:lvlJc w:val="left"/>
      <w:pPr>
        <w:ind w:left="2651" w:hanging="420"/>
      </w:pPr>
    </w:lvl>
    <w:lvl w:ilvl="5" w:tplc="0409001B" w:tentative="1">
      <w:start w:val="1"/>
      <w:numFmt w:val="lowerRoman"/>
      <w:lvlText w:val="%6."/>
      <w:lvlJc w:val="right"/>
      <w:pPr>
        <w:ind w:left="3071" w:hanging="420"/>
      </w:pPr>
    </w:lvl>
    <w:lvl w:ilvl="6" w:tplc="0409000F" w:tentative="1">
      <w:start w:val="1"/>
      <w:numFmt w:val="decimal"/>
      <w:lvlText w:val="%7."/>
      <w:lvlJc w:val="left"/>
      <w:pPr>
        <w:ind w:left="3491" w:hanging="420"/>
      </w:pPr>
    </w:lvl>
    <w:lvl w:ilvl="7" w:tplc="04090019" w:tentative="1">
      <w:start w:val="1"/>
      <w:numFmt w:val="lowerLetter"/>
      <w:lvlText w:val="%8)"/>
      <w:lvlJc w:val="left"/>
      <w:pPr>
        <w:ind w:left="3911" w:hanging="420"/>
      </w:pPr>
    </w:lvl>
    <w:lvl w:ilvl="8" w:tplc="0409001B" w:tentative="1">
      <w:start w:val="1"/>
      <w:numFmt w:val="lowerRoman"/>
      <w:lvlText w:val="%9."/>
      <w:lvlJc w:val="right"/>
      <w:pPr>
        <w:ind w:left="4331" w:hanging="420"/>
      </w:pPr>
    </w:lvl>
  </w:abstractNum>
  <w:abstractNum w:abstractNumId="17">
    <w:nsid w:val="56247027"/>
    <w:multiLevelType w:val="hybridMultilevel"/>
    <w:tmpl w:val="EF46E622"/>
    <w:lvl w:ilvl="0" w:tplc="97900256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83C3500"/>
    <w:multiLevelType w:val="hybridMultilevel"/>
    <w:tmpl w:val="C1EC3752"/>
    <w:lvl w:ilvl="0" w:tplc="192273FA">
      <w:start w:val="3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88B167F"/>
    <w:multiLevelType w:val="hybridMultilevel"/>
    <w:tmpl w:val="F9AE36F4"/>
    <w:lvl w:ilvl="0" w:tplc="D054E580">
      <w:start w:val="1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96414CA"/>
    <w:multiLevelType w:val="hybridMultilevel"/>
    <w:tmpl w:val="735895DA"/>
    <w:lvl w:ilvl="0" w:tplc="D7789338">
      <w:start w:val="1"/>
      <w:numFmt w:val="decimal"/>
      <w:lvlText w:val="%1、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1">
    <w:nsid w:val="69AA6A7E"/>
    <w:multiLevelType w:val="hybridMultilevel"/>
    <w:tmpl w:val="186E87EA"/>
    <w:lvl w:ilvl="0" w:tplc="27CC2CDA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A2D1B4F"/>
    <w:multiLevelType w:val="hybridMultilevel"/>
    <w:tmpl w:val="6568D7FA"/>
    <w:lvl w:ilvl="0" w:tplc="5A3AE3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D8C6CCB"/>
    <w:multiLevelType w:val="hybridMultilevel"/>
    <w:tmpl w:val="7ACC886A"/>
    <w:lvl w:ilvl="0" w:tplc="08FA97EA">
      <w:start w:val="2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B0E1E30"/>
    <w:multiLevelType w:val="hybridMultilevel"/>
    <w:tmpl w:val="50C032EA"/>
    <w:lvl w:ilvl="0" w:tplc="64A8DB80">
      <w:start w:val="1"/>
      <w:numFmt w:val="japaneseCounting"/>
      <w:lvlText w:val="（%1）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C5A605B"/>
    <w:multiLevelType w:val="hybridMultilevel"/>
    <w:tmpl w:val="7BCA7116"/>
    <w:lvl w:ilvl="0" w:tplc="C3201824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16"/>
  </w:num>
  <w:num w:numId="5">
    <w:abstractNumId w:val="15"/>
  </w:num>
  <w:num w:numId="6">
    <w:abstractNumId w:val="3"/>
  </w:num>
  <w:num w:numId="7">
    <w:abstractNumId w:val="18"/>
  </w:num>
  <w:num w:numId="8">
    <w:abstractNumId w:val="23"/>
  </w:num>
  <w:num w:numId="9">
    <w:abstractNumId w:val="22"/>
  </w:num>
  <w:num w:numId="10">
    <w:abstractNumId w:val="12"/>
  </w:num>
  <w:num w:numId="11">
    <w:abstractNumId w:val="11"/>
  </w:num>
  <w:num w:numId="12">
    <w:abstractNumId w:val="0"/>
  </w:num>
  <w:num w:numId="13">
    <w:abstractNumId w:val="7"/>
  </w:num>
  <w:num w:numId="14">
    <w:abstractNumId w:val="6"/>
  </w:num>
  <w:num w:numId="15">
    <w:abstractNumId w:val="17"/>
  </w:num>
  <w:num w:numId="16">
    <w:abstractNumId w:val="20"/>
  </w:num>
  <w:num w:numId="17">
    <w:abstractNumId w:val="8"/>
  </w:num>
  <w:num w:numId="18">
    <w:abstractNumId w:val="19"/>
  </w:num>
  <w:num w:numId="19">
    <w:abstractNumId w:val="14"/>
  </w:num>
  <w:num w:numId="20">
    <w:abstractNumId w:val="9"/>
  </w:num>
  <w:num w:numId="21">
    <w:abstractNumId w:val="10"/>
  </w:num>
  <w:num w:numId="22">
    <w:abstractNumId w:val="21"/>
  </w:num>
  <w:num w:numId="23">
    <w:abstractNumId w:val="4"/>
  </w:num>
  <w:num w:numId="24">
    <w:abstractNumId w:val="2"/>
  </w:num>
  <w:num w:numId="25">
    <w:abstractNumId w:val="25"/>
  </w:num>
  <w:num w:numId="2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5C75"/>
    <w:rsid w:val="00000552"/>
    <w:rsid w:val="000021B9"/>
    <w:rsid w:val="00002EC4"/>
    <w:rsid w:val="00011BE6"/>
    <w:rsid w:val="00011CD7"/>
    <w:rsid w:val="00011DDA"/>
    <w:rsid w:val="00012271"/>
    <w:rsid w:val="00014AC5"/>
    <w:rsid w:val="00016A67"/>
    <w:rsid w:val="00016DA1"/>
    <w:rsid w:val="0001761E"/>
    <w:rsid w:val="000210FA"/>
    <w:rsid w:val="00022FF7"/>
    <w:rsid w:val="00023295"/>
    <w:rsid w:val="000233F8"/>
    <w:rsid w:val="00023DF9"/>
    <w:rsid w:val="0003034F"/>
    <w:rsid w:val="00030F2F"/>
    <w:rsid w:val="00033C01"/>
    <w:rsid w:val="00034DCF"/>
    <w:rsid w:val="00037B12"/>
    <w:rsid w:val="00040E1D"/>
    <w:rsid w:val="000411DB"/>
    <w:rsid w:val="000435A8"/>
    <w:rsid w:val="00044B93"/>
    <w:rsid w:val="00045347"/>
    <w:rsid w:val="000454E0"/>
    <w:rsid w:val="00052DF6"/>
    <w:rsid w:val="00054578"/>
    <w:rsid w:val="000559D7"/>
    <w:rsid w:val="00056F49"/>
    <w:rsid w:val="000606F6"/>
    <w:rsid w:val="00060C56"/>
    <w:rsid w:val="00062356"/>
    <w:rsid w:val="00063127"/>
    <w:rsid w:val="0006648C"/>
    <w:rsid w:val="000664EB"/>
    <w:rsid w:val="0006666A"/>
    <w:rsid w:val="00066C6E"/>
    <w:rsid w:val="00066DA4"/>
    <w:rsid w:val="00067A0C"/>
    <w:rsid w:val="000709B0"/>
    <w:rsid w:val="000731F7"/>
    <w:rsid w:val="00073934"/>
    <w:rsid w:val="00081539"/>
    <w:rsid w:val="00081861"/>
    <w:rsid w:val="000829E7"/>
    <w:rsid w:val="00086C5E"/>
    <w:rsid w:val="00086CAB"/>
    <w:rsid w:val="0009223F"/>
    <w:rsid w:val="000933A6"/>
    <w:rsid w:val="00097C7C"/>
    <w:rsid w:val="000A3920"/>
    <w:rsid w:val="000A3BDB"/>
    <w:rsid w:val="000A752D"/>
    <w:rsid w:val="000A7567"/>
    <w:rsid w:val="000B1D64"/>
    <w:rsid w:val="000B2A52"/>
    <w:rsid w:val="000B3890"/>
    <w:rsid w:val="000B4EF2"/>
    <w:rsid w:val="000B4F00"/>
    <w:rsid w:val="000B6DF5"/>
    <w:rsid w:val="000C153F"/>
    <w:rsid w:val="000C1914"/>
    <w:rsid w:val="000C6910"/>
    <w:rsid w:val="000D31DE"/>
    <w:rsid w:val="000D678B"/>
    <w:rsid w:val="000E11AC"/>
    <w:rsid w:val="000E2265"/>
    <w:rsid w:val="000F095B"/>
    <w:rsid w:val="000F52B5"/>
    <w:rsid w:val="001004EC"/>
    <w:rsid w:val="0010192F"/>
    <w:rsid w:val="0010221E"/>
    <w:rsid w:val="0010235F"/>
    <w:rsid w:val="00102C07"/>
    <w:rsid w:val="001054E2"/>
    <w:rsid w:val="00105DC9"/>
    <w:rsid w:val="00107B80"/>
    <w:rsid w:val="0011139F"/>
    <w:rsid w:val="001131A2"/>
    <w:rsid w:val="00114640"/>
    <w:rsid w:val="00116A60"/>
    <w:rsid w:val="0011757E"/>
    <w:rsid w:val="00122148"/>
    <w:rsid w:val="00123540"/>
    <w:rsid w:val="00123B2A"/>
    <w:rsid w:val="00124EA4"/>
    <w:rsid w:val="001259D5"/>
    <w:rsid w:val="001266F3"/>
    <w:rsid w:val="00126961"/>
    <w:rsid w:val="0013026A"/>
    <w:rsid w:val="00134216"/>
    <w:rsid w:val="0013517A"/>
    <w:rsid w:val="00135D1E"/>
    <w:rsid w:val="00140321"/>
    <w:rsid w:val="00140413"/>
    <w:rsid w:val="0014122A"/>
    <w:rsid w:val="001417EF"/>
    <w:rsid w:val="00144528"/>
    <w:rsid w:val="00147862"/>
    <w:rsid w:val="00147CBA"/>
    <w:rsid w:val="00152961"/>
    <w:rsid w:val="00153D6C"/>
    <w:rsid w:val="0015479D"/>
    <w:rsid w:val="00154A6F"/>
    <w:rsid w:val="00157133"/>
    <w:rsid w:val="00167440"/>
    <w:rsid w:val="00167713"/>
    <w:rsid w:val="00171A22"/>
    <w:rsid w:val="00173C32"/>
    <w:rsid w:val="0017509E"/>
    <w:rsid w:val="001758C4"/>
    <w:rsid w:val="00176360"/>
    <w:rsid w:val="001765DB"/>
    <w:rsid w:val="001802C9"/>
    <w:rsid w:val="00180538"/>
    <w:rsid w:val="00181FD1"/>
    <w:rsid w:val="0018205E"/>
    <w:rsid w:val="00182221"/>
    <w:rsid w:val="00183F29"/>
    <w:rsid w:val="00186211"/>
    <w:rsid w:val="00187055"/>
    <w:rsid w:val="0019223E"/>
    <w:rsid w:val="001930A6"/>
    <w:rsid w:val="001A1427"/>
    <w:rsid w:val="001A1E58"/>
    <w:rsid w:val="001A4D84"/>
    <w:rsid w:val="001A4D9C"/>
    <w:rsid w:val="001A51D9"/>
    <w:rsid w:val="001A533A"/>
    <w:rsid w:val="001A5B71"/>
    <w:rsid w:val="001B03B0"/>
    <w:rsid w:val="001B0D50"/>
    <w:rsid w:val="001B234F"/>
    <w:rsid w:val="001B406D"/>
    <w:rsid w:val="001B5A74"/>
    <w:rsid w:val="001B5D38"/>
    <w:rsid w:val="001B690C"/>
    <w:rsid w:val="001C2BDC"/>
    <w:rsid w:val="001C36B7"/>
    <w:rsid w:val="001C50D8"/>
    <w:rsid w:val="001C5491"/>
    <w:rsid w:val="001C6C92"/>
    <w:rsid w:val="001D129B"/>
    <w:rsid w:val="001D4CAC"/>
    <w:rsid w:val="001D7FC6"/>
    <w:rsid w:val="001E0DFA"/>
    <w:rsid w:val="001E1059"/>
    <w:rsid w:val="001E3A51"/>
    <w:rsid w:val="001E559B"/>
    <w:rsid w:val="001E6BE0"/>
    <w:rsid w:val="001F2A7E"/>
    <w:rsid w:val="001F36E8"/>
    <w:rsid w:val="001F594C"/>
    <w:rsid w:val="001F5B11"/>
    <w:rsid w:val="001F6303"/>
    <w:rsid w:val="00206846"/>
    <w:rsid w:val="002101CC"/>
    <w:rsid w:val="00212A04"/>
    <w:rsid w:val="00213E46"/>
    <w:rsid w:val="0021423E"/>
    <w:rsid w:val="0021657C"/>
    <w:rsid w:val="00217106"/>
    <w:rsid w:val="00217BC8"/>
    <w:rsid w:val="00222FB4"/>
    <w:rsid w:val="00230B11"/>
    <w:rsid w:val="00235432"/>
    <w:rsid w:val="0023613C"/>
    <w:rsid w:val="00244835"/>
    <w:rsid w:val="00247472"/>
    <w:rsid w:val="002507F5"/>
    <w:rsid w:val="002513AD"/>
    <w:rsid w:val="0025367D"/>
    <w:rsid w:val="002561CA"/>
    <w:rsid w:val="002573D9"/>
    <w:rsid w:val="0025752E"/>
    <w:rsid w:val="00257ABE"/>
    <w:rsid w:val="002635E5"/>
    <w:rsid w:val="0026715A"/>
    <w:rsid w:val="00271126"/>
    <w:rsid w:val="00273C40"/>
    <w:rsid w:val="00274AA9"/>
    <w:rsid w:val="00275245"/>
    <w:rsid w:val="00275CE0"/>
    <w:rsid w:val="00277C7B"/>
    <w:rsid w:val="00280ACE"/>
    <w:rsid w:val="002833AB"/>
    <w:rsid w:val="002841B6"/>
    <w:rsid w:val="002856A8"/>
    <w:rsid w:val="002932A5"/>
    <w:rsid w:val="002951DA"/>
    <w:rsid w:val="00295668"/>
    <w:rsid w:val="002959E9"/>
    <w:rsid w:val="002A1699"/>
    <w:rsid w:val="002A1CEA"/>
    <w:rsid w:val="002A2370"/>
    <w:rsid w:val="002A45A2"/>
    <w:rsid w:val="002B073A"/>
    <w:rsid w:val="002B118A"/>
    <w:rsid w:val="002B59F3"/>
    <w:rsid w:val="002B5EEB"/>
    <w:rsid w:val="002B76B3"/>
    <w:rsid w:val="002C0D15"/>
    <w:rsid w:val="002C24CD"/>
    <w:rsid w:val="002C26BA"/>
    <w:rsid w:val="002C34D7"/>
    <w:rsid w:val="002C390D"/>
    <w:rsid w:val="002C538A"/>
    <w:rsid w:val="002C6DCC"/>
    <w:rsid w:val="002C7379"/>
    <w:rsid w:val="002D2122"/>
    <w:rsid w:val="002D3FC5"/>
    <w:rsid w:val="002D6B2C"/>
    <w:rsid w:val="002D72C1"/>
    <w:rsid w:val="002E0C5B"/>
    <w:rsid w:val="002E431F"/>
    <w:rsid w:val="002E45E0"/>
    <w:rsid w:val="002E5539"/>
    <w:rsid w:val="002F03E5"/>
    <w:rsid w:val="002F061D"/>
    <w:rsid w:val="002F1BCA"/>
    <w:rsid w:val="002F2D89"/>
    <w:rsid w:val="002F2F96"/>
    <w:rsid w:val="002F697A"/>
    <w:rsid w:val="002F7AC1"/>
    <w:rsid w:val="002F7BF0"/>
    <w:rsid w:val="003009E2"/>
    <w:rsid w:val="00303382"/>
    <w:rsid w:val="00303A4C"/>
    <w:rsid w:val="00304AF6"/>
    <w:rsid w:val="003050E0"/>
    <w:rsid w:val="00306575"/>
    <w:rsid w:val="003077BC"/>
    <w:rsid w:val="0031006E"/>
    <w:rsid w:val="0031006F"/>
    <w:rsid w:val="003102B6"/>
    <w:rsid w:val="00311B24"/>
    <w:rsid w:val="0031727A"/>
    <w:rsid w:val="00321D86"/>
    <w:rsid w:val="00321ED4"/>
    <w:rsid w:val="00324B9A"/>
    <w:rsid w:val="00324C65"/>
    <w:rsid w:val="00325BC5"/>
    <w:rsid w:val="00336638"/>
    <w:rsid w:val="00343476"/>
    <w:rsid w:val="00350A83"/>
    <w:rsid w:val="00351424"/>
    <w:rsid w:val="003539CC"/>
    <w:rsid w:val="00355E88"/>
    <w:rsid w:val="003609E7"/>
    <w:rsid w:val="00362B8D"/>
    <w:rsid w:val="00363552"/>
    <w:rsid w:val="00364222"/>
    <w:rsid w:val="00364BC8"/>
    <w:rsid w:val="0036541F"/>
    <w:rsid w:val="0036605A"/>
    <w:rsid w:val="0036757C"/>
    <w:rsid w:val="00372B4A"/>
    <w:rsid w:val="00374F70"/>
    <w:rsid w:val="0037539A"/>
    <w:rsid w:val="00375700"/>
    <w:rsid w:val="00375D71"/>
    <w:rsid w:val="00380324"/>
    <w:rsid w:val="00381130"/>
    <w:rsid w:val="00381F10"/>
    <w:rsid w:val="003824D3"/>
    <w:rsid w:val="00382F3E"/>
    <w:rsid w:val="00383A02"/>
    <w:rsid w:val="003867B3"/>
    <w:rsid w:val="003917B3"/>
    <w:rsid w:val="00394426"/>
    <w:rsid w:val="00394D21"/>
    <w:rsid w:val="00396783"/>
    <w:rsid w:val="00397A95"/>
    <w:rsid w:val="00397D01"/>
    <w:rsid w:val="003A19B5"/>
    <w:rsid w:val="003A273C"/>
    <w:rsid w:val="003A705C"/>
    <w:rsid w:val="003B0C6F"/>
    <w:rsid w:val="003B1FE9"/>
    <w:rsid w:val="003B4793"/>
    <w:rsid w:val="003B6945"/>
    <w:rsid w:val="003B700F"/>
    <w:rsid w:val="003C075B"/>
    <w:rsid w:val="003C076A"/>
    <w:rsid w:val="003C1B79"/>
    <w:rsid w:val="003C2664"/>
    <w:rsid w:val="003C37D5"/>
    <w:rsid w:val="003C3845"/>
    <w:rsid w:val="003C3BDD"/>
    <w:rsid w:val="003C4BFE"/>
    <w:rsid w:val="003C5736"/>
    <w:rsid w:val="003C7C7B"/>
    <w:rsid w:val="003D124A"/>
    <w:rsid w:val="003D1655"/>
    <w:rsid w:val="003D2933"/>
    <w:rsid w:val="003D6405"/>
    <w:rsid w:val="003D64A5"/>
    <w:rsid w:val="003D7B27"/>
    <w:rsid w:val="003D7DFA"/>
    <w:rsid w:val="003E01DA"/>
    <w:rsid w:val="003E4A8A"/>
    <w:rsid w:val="003E6095"/>
    <w:rsid w:val="003F1D50"/>
    <w:rsid w:val="003F3494"/>
    <w:rsid w:val="003F43D2"/>
    <w:rsid w:val="003F749B"/>
    <w:rsid w:val="003F771D"/>
    <w:rsid w:val="004000B0"/>
    <w:rsid w:val="00401658"/>
    <w:rsid w:val="0040215D"/>
    <w:rsid w:val="00402766"/>
    <w:rsid w:val="00404E91"/>
    <w:rsid w:val="0040623E"/>
    <w:rsid w:val="00410E6D"/>
    <w:rsid w:val="00411A3E"/>
    <w:rsid w:val="00414163"/>
    <w:rsid w:val="004214D1"/>
    <w:rsid w:val="00422B1E"/>
    <w:rsid w:val="00427EFE"/>
    <w:rsid w:val="00430261"/>
    <w:rsid w:val="0043047A"/>
    <w:rsid w:val="00434010"/>
    <w:rsid w:val="004341AB"/>
    <w:rsid w:val="0043535F"/>
    <w:rsid w:val="00436B79"/>
    <w:rsid w:val="004403CA"/>
    <w:rsid w:val="004412CA"/>
    <w:rsid w:val="004416F9"/>
    <w:rsid w:val="004439EA"/>
    <w:rsid w:val="00445BA0"/>
    <w:rsid w:val="004505C1"/>
    <w:rsid w:val="00452C11"/>
    <w:rsid w:val="00456676"/>
    <w:rsid w:val="00463199"/>
    <w:rsid w:val="00463259"/>
    <w:rsid w:val="004638E7"/>
    <w:rsid w:val="00465723"/>
    <w:rsid w:val="0046630D"/>
    <w:rsid w:val="0047049C"/>
    <w:rsid w:val="00474E2F"/>
    <w:rsid w:val="00475431"/>
    <w:rsid w:val="0047726D"/>
    <w:rsid w:val="00480CDB"/>
    <w:rsid w:val="00481682"/>
    <w:rsid w:val="004826AD"/>
    <w:rsid w:val="004837F7"/>
    <w:rsid w:val="00484AEC"/>
    <w:rsid w:val="00487619"/>
    <w:rsid w:val="00487ED7"/>
    <w:rsid w:val="00492924"/>
    <w:rsid w:val="00492D15"/>
    <w:rsid w:val="004A1A63"/>
    <w:rsid w:val="004A2167"/>
    <w:rsid w:val="004A46F1"/>
    <w:rsid w:val="004A54F3"/>
    <w:rsid w:val="004A7B94"/>
    <w:rsid w:val="004C03AB"/>
    <w:rsid w:val="004C05D8"/>
    <w:rsid w:val="004C540C"/>
    <w:rsid w:val="004C7B18"/>
    <w:rsid w:val="004D0A90"/>
    <w:rsid w:val="004D0C58"/>
    <w:rsid w:val="004D133E"/>
    <w:rsid w:val="004D2011"/>
    <w:rsid w:val="004D6D7B"/>
    <w:rsid w:val="004D785F"/>
    <w:rsid w:val="004E07C6"/>
    <w:rsid w:val="004E4793"/>
    <w:rsid w:val="004E480A"/>
    <w:rsid w:val="004E4871"/>
    <w:rsid w:val="004E57A0"/>
    <w:rsid w:val="004E7540"/>
    <w:rsid w:val="004E7DA3"/>
    <w:rsid w:val="004F0C73"/>
    <w:rsid w:val="004F1A5D"/>
    <w:rsid w:val="0050067A"/>
    <w:rsid w:val="00500994"/>
    <w:rsid w:val="005025B5"/>
    <w:rsid w:val="00502E4A"/>
    <w:rsid w:val="00504036"/>
    <w:rsid w:val="00505E6E"/>
    <w:rsid w:val="00506296"/>
    <w:rsid w:val="00507248"/>
    <w:rsid w:val="005078E7"/>
    <w:rsid w:val="00507A3C"/>
    <w:rsid w:val="00511AA6"/>
    <w:rsid w:val="00512D2B"/>
    <w:rsid w:val="005134B8"/>
    <w:rsid w:val="00513691"/>
    <w:rsid w:val="0051554E"/>
    <w:rsid w:val="0051584B"/>
    <w:rsid w:val="00520763"/>
    <w:rsid w:val="005208EB"/>
    <w:rsid w:val="00524EF6"/>
    <w:rsid w:val="005315C3"/>
    <w:rsid w:val="00532AB6"/>
    <w:rsid w:val="0053624E"/>
    <w:rsid w:val="00536901"/>
    <w:rsid w:val="005429A9"/>
    <w:rsid w:val="00543E4F"/>
    <w:rsid w:val="005441E1"/>
    <w:rsid w:val="00544D48"/>
    <w:rsid w:val="00552FFA"/>
    <w:rsid w:val="00553BF6"/>
    <w:rsid w:val="00556DE7"/>
    <w:rsid w:val="00560938"/>
    <w:rsid w:val="00562A32"/>
    <w:rsid w:val="00571255"/>
    <w:rsid w:val="005722A0"/>
    <w:rsid w:val="005735CB"/>
    <w:rsid w:val="00573600"/>
    <w:rsid w:val="00575B68"/>
    <w:rsid w:val="00575D03"/>
    <w:rsid w:val="00581AC1"/>
    <w:rsid w:val="00583696"/>
    <w:rsid w:val="0058638E"/>
    <w:rsid w:val="005919E9"/>
    <w:rsid w:val="0059567D"/>
    <w:rsid w:val="005960DE"/>
    <w:rsid w:val="00596D0F"/>
    <w:rsid w:val="005A15B5"/>
    <w:rsid w:val="005A229A"/>
    <w:rsid w:val="005A552D"/>
    <w:rsid w:val="005A7073"/>
    <w:rsid w:val="005A7833"/>
    <w:rsid w:val="005B6ABF"/>
    <w:rsid w:val="005C0171"/>
    <w:rsid w:val="005C175E"/>
    <w:rsid w:val="005C26F4"/>
    <w:rsid w:val="005C40D8"/>
    <w:rsid w:val="005C5CD6"/>
    <w:rsid w:val="005D1652"/>
    <w:rsid w:val="005D1773"/>
    <w:rsid w:val="005D193C"/>
    <w:rsid w:val="005D3A08"/>
    <w:rsid w:val="005D7059"/>
    <w:rsid w:val="005E010D"/>
    <w:rsid w:val="005E184C"/>
    <w:rsid w:val="005E20B2"/>
    <w:rsid w:val="005E4F8A"/>
    <w:rsid w:val="005F3DBB"/>
    <w:rsid w:val="005F5CA5"/>
    <w:rsid w:val="0060185F"/>
    <w:rsid w:val="0060439E"/>
    <w:rsid w:val="006052A1"/>
    <w:rsid w:val="00605F04"/>
    <w:rsid w:val="006060C3"/>
    <w:rsid w:val="006110E1"/>
    <w:rsid w:val="00612495"/>
    <w:rsid w:val="00613607"/>
    <w:rsid w:val="0061570B"/>
    <w:rsid w:val="00615EA1"/>
    <w:rsid w:val="006201F2"/>
    <w:rsid w:val="0062199C"/>
    <w:rsid w:val="006237A7"/>
    <w:rsid w:val="00624884"/>
    <w:rsid w:val="0062535E"/>
    <w:rsid w:val="00626A14"/>
    <w:rsid w:val="00626FBB"/>
    <w:rsid w:val="006275BD"/>
    <w:rsid w:val="0063035E"/>
    <w:rsid w:val="006334A2"/>
    <w:rsid w:val="006335DC"/>
    <w:rsid w:val="00633F7F"/>
    <w:rsid w:val="0063498B"/>
    <w:rsid w:val="00642325"/>
    <w:rsid w:val="006428FE"/>
    <w:rsid w:val="00643793"/>
    <w:rsid w:val="006441AF"/>
    <w:rsid w:val="006444AF"/>
    <w:rsid w:val="00646BB4"/>
    <w:rsid w:val="00650380"/>
    <w:rsid w:val="006546D0"/>
    <w:rsid w:val="00661466"/>
    <w:rsid w:val="00661727"/>
    <w:rsid w:val="006624DB"/>
    <w:rsid w:val="0066366A"/>
    <w:rsid w:val="00663F38"/>
    <w:rsid w:val="006642C1"/>
    <w:rsid w:val="00664689"/>
    <w:rsid w:val="006700A2"/>
    <w:rsid w:val="0067091B"/>
    <w:rsid w:val="00670F8D"/>
    <w:rsid w:val="00671FE0"/>
    <w:rsid w:val="006747FD"/>
    <w:rsid w:val="00674E1B"/>
    <w:rsid w:val="006761E6"/>
    <w:rsid w:val="00676EF7"/>
    <w:rsid w:val="00677BF0"/>
    <w:rsid w:val="006819A1"/>
    <w:rsid w:val="006834D6"/>
    <w:rsid w:val="00684DDC"/>
    <w:rsid w:val="006859F5"/>
    <w:rsid w:val="00687CEF"/>
    <w:rsid w:val="0069010E"/>
    <w:rsid w:val="00691D1D"/>
    <w:rsid w:val="006951DF"/>
    <w:rsid w:val="0069649C"/>
    <w:rsid w:val="00696967"/>
    <w:rsid w:val="006A0F42"/>
    <w:rsid w:val="006A2435"/>
    <w:rsid w:val="006A5B28"/>
    <w:rsid w:val="006B29F6"/>
    <w:rsid w:val="006B3495"/>
    <w:rsid w:val="006B4210"/>
    <w:rsid w:val="006B5BBE"/>
    <w:rsid w:val="006C2D75"/>
    <w:rsid w:val="006C41FD"/>
    <w:rsid w:val="006C7BB3"/>
    <w:rsid w:val="006D0E27"/>
    <w:rsid w:val="006D68E8"/>
    <w:rsid w:val="006D6F38"/>
    <w:rsid w:val="006E0973"/>
    <w:rsid w:val="006E23F0"/>
    <w:rsid w:val="006E5289"/>
    <w:rsid w:val="006E6ACE"/>
    <w:rsid w:val="006E704E"/>
    <w:rsid w:val="006F4005"/>
    <w:rsid w:val="006F465B"/>
    <w:rsid w:val="006F490A"/>
    <w:rsid w:val="006F54F9"/>
    <w:rsid w:val="006F5A5C"/>
    <w:rsid w:val="0070439A"/>
    <w:rsid w:val="0070531D"/>
    <w:rsid w:val="00705DE3"/>
    <w:rsid w:val="00706D49"/>
    <w:rsid w:val="0071267D"/>
    <w:rsid w:val="00712D3C"/>
    <w:rsid w:val="007176D7"/>
    <w:rsid w:val="007210DF"/>
    <w:rsid w:val="007218F3"/>
    <w:rsid w:val="00724FA9"/>
    <w:rsid w:val="00725861"/>
    <w:rsid w:val="0072676C"/>
    <w:rsid w:val="0072737F"/>
    <w:rsid w:val="00731749"/>
    <w:rsid w:val="007334D9"/>
    <w:rsid w:val="00733FCF"/>
    <w:rsid w:val="00735F60"/>
    <w:rsid w:val="00736576"/>
    <w:rsid w:val="007438EE"/>
    <w:rsid w:val="00743905"/>
    <w:rsid w:val="00744AA8"/>
    <w:rsid w:val="00746C51"/>
    <w:rsid w:val="00747DD8"/>
    <w:rsid w:val="007523CD"/>
    <w:rsid w:val="00752840"/>
    <w:rsid w:val="007532EF"/>
    <w:rsid w:val="00754239"/>
    <w:rsid w:val="007568C5"/>
    <w:rsid w:val="00760D40"/>
    <w:rsid w:val="00761A19"/>
    <w:rsid w:val="00763E8B"/>
    <w:rsid w:val="00764A69"/>
    <w:rsid w:val="00764A99"/>
    <w:rsid w:val="007662A9"/>
    <w:rsid w:val="007676B2"/>
    <w:rsid w:val="0077051D"/>
    <w:rsid w:val="0077102A"/>
    <w:rsid w:val="00772F16"/>
    <w:rsid w:val="00775524"/>
    <w:rsid w:val="007755BE"/>
    <w:rsid w:val="007801B3"/>
    <w:rsid w:val="007801F5"/>
    <w:rsid w:val="0078394D"/>
    <w:rsid w:val="0078695C"/>
    <w:rsid w:val="0078709C"/>
    <w:rsid w:val="00790EB1"/>
    <w:rsid w:val="007928D3"/>
    <w:rsid w:val="007961D3"/>
    <w:rsid w:val="00797218"/>
    <w:rsid w:val="007972C2"/>
    <w:rsid w:val="00797F3A"/>
    <w:rsid w:val="007A027E"/>
    <w:rsid w:val="007A16B2"/>
    <w:rsid w:val="007A2A10"/>
    <w:rsid w:val="007A303E"/>
    <w:rsid w:val="007B1968"/>
    <w:rsid w:val="007B25AE"/>
    <w:rsid w:val="007B2A14"/>
    <w:rsid w:val="007B515C"/>
    <w:rsid w:val="007B6ADB"/>
    <w:rsid w:val="007C4DF2"/>
    <w:rsid w:val="007C69AC"/>
    <w:rsid w:val="007C7E8A"/>
    <w:rsid w:val="007D08C6"/>
    <w:rsid w:val="007D3042"/>
    <w:rsid w:val="007D40B0"/>
    <w:rsid w:val="007D62A1"/>
    <w:rsid w:val="007D75EF"/>
    <w:rsid w:val="007E5D9A"/>
    <w:rsid w:val="007E6DC7"/>
    <w:rsid w:val="007E7531"/>
    <w:rsid w:val="007F0F67"/>
    <w:rsid w:val="007F2B44"/>
    <w:rsid w:val="007F362D"/>
    <w:rsid w:val="007F3703"/>
    <w:rsid w:val="007F7C2C"/>
    <w:rsid w:val="007F7E01"/>
    <w:rsid w:val="0080061E"/>
    <w:rsid w:val="00800722"/>
    <w:rsid w:val="00801B89"/>
    <w:rsid w:val="00802818"/>
    <w:rsid w:val="00802E55"/>
    <w:rsid w:val="00802EF0"/>
    <w:rsid w:val="00807E4E"/>
    <w:rsid w:val="00820DFB"/>
    <w:rsid w:val="0082232D"/>
    <w:rsid w:val="00823CF9"/>
    <w:rsid w:val="00825450"/>
    <w:rsid w:val="00826273"/>
    <w:rsid w:val="008267A2"/>
    <w:rsid w:val="00831455"/>
    <w:rsid w:val="00832377"/>
    <w:rsid w:val="0083587A"/>
    <w:rsid w:val="00840786"/>
    <w:rsid w:val="00841DF4"/>
    <w:rsid w:val="0084351B"/>
    <w:rsid w:val="00844D3F"/>
    <w:rsid w:val="00846657"/>
    <w:rsid w:val="00846CB9"/>
    <w:rsid w:val="00846F6C"/>
    <w:rsid w:val="00850A07"/>
    <w:rsid w:val="008526E6"/>
    <w:rsid w:val="008527E8"/>
    <w:rsid w:val="008548D2"/>
    <w:rsid w:val="00854FA6"/>
    <w:rsid w:val="00855403"/>
    <w:rsid w:val="00855C75"/>
    <w:rsid w:val="00856EEA"/>
    <w:rsid w:val="008601C2"/>
    <w:rsid w:val="008603AD"/>
    <w:rsid w:val="00860F2B"/>
    <w:rsid w:val="0086229B"/>
    <w:rsid w:val="008635D8"/>
    <w:rsid w:val="00863969"/>
    <w:rsid w:val="00864669"/>
    <w:rsid w:val="00866379"/>
    <w:rsid w:val="00866C27"/>
    <w:rsid w:val="00870684"/>
    <w:rsid w:val="0087145E"/>
    <w:rsid w:val="008715A8"/>
    <w:rsid w:val="008719DD"/>
    <w:rsid w:val="0087201D"/>
    <w:rsid w:val="0087355B"/>
    <w:rsid w:val="0087363E"/>
    <w:rsid w:val="008754F7"/>
    <w:rsid w:val="00875668"/>
    <w:rsid w:val="00877A0A"/>
    <w:rsid w:val="008808D5"/>
    <w:rsid w:val="008809CA"/>
    <w:rsid w:val="00884F53"/>
    <w:rsid w:val="00887D65"/>
    <w:rsid w:val="0089053D"/>
    <w:rsid w:val="00890C89"/>
    <w:rsid w:val="00894960"/>
    <w:rsid w:val="00896B84"/>
    <w:rsid w:val="008A33E7"/>
    <w:rsid w:val="008A4341"/>
    <w:rsid w:val="008A4923"/>
    <w:rsid w:val="008A4CFA"/>
    <w:rsid w:val="008A7802"/>
    <w:rsid w:val="008B0A52"/>
    <w:rsid w:val="008B181B"/>
    <w:rsid w:val="008B1EA6"/>
    <w:rsid w:val="008B3779"/>
    <w:rsid w:val="008C0771"/>
    <w:rsid w:val="008C0F08"/>
    <w:rsid w:val="008C2641"/>
    <w:rsid w:val="008C4028"/>
    <w:rsid w:val="008C4909"/>
    <w:rsid w:val="008C5402"/>
    <w:rsid w:val="008C7665"/>
    <w:rsid w:val="008C7ADC"/>
    <w:rsid w:val="008D000F"/>
    <w:rsid w:val="008D4EDE"/>
    <w:rsid w:val="008D745F"/>
    <w:rsid w:val="008D793A"/>
    <w:rsid w:val="008E3B5E"/>
    <w:rsid w:val="008E5C95"/>
    <w:rsid w:val="008E76F4"/>
    <w:rsid w:val="008F28FB"/>
    <w:rsid w:val="008F46E4"/>
    <w:rsid w:val="0090213C"/>
    <w:rsid w:val="0090291B"/>
    <w:rsid w:val="0090545A"/>
    <w:rsid w:val="009134B6"/>
    <w:rsid w:val="00916191"/>
    <w:rsid w:val="009171AB"/>
    <w:rsid w:val="00920AB8"/>
    <w:rsid w:val="009225B7"/>
    <w:rsid w:val="00922A63"/>
    <w:rsid w:val="0092405D"/>
    <w:rsid w:val="00926F05"/>
    <w:rsid w:val="009278B4"/>
    <w:rsid w:val="00931C0E"/>
    <w:rsid w:val="00932B32"/>
    <w:rsid w:val="009334B2"/>
    <w:rsid w:val="009337D6"/>
    <w:rsid w:val="00933BC0"/>
    <w:rsid w:val="009353CB"/>
    <w:rsid w:val="009366DB"/>
    <w:rsid w:val="00936CAA"/>
    <w:rsid w:val="009409CA"/>
    <w:rsid w:val="00945358"/>
    <w:rsid w:val="00950AD6"/>
    <w:rsid w:val="0095204A"/>
    <w:rsid w:val="00953AB8"/>
    <w:rsid w:val="00955722"/>
    <w:rsid w:val="00957774"/>
    <w:rsid w:val="00957CA4"/>
    <w:rsid w:val="009638A0"/>
    <w:rsid w:val="009645CC"/>
    <w:rsid w:val="00965EFF"/>
    <w:rsid w:val="00966B49"/>
    <w:rsid w:val="009679BE"/>
    <w:rsid w:val="00970C2F"/>
    <w:rsid w:val="00972CD3"/>
    <w:rsid w:val="009836C9"/>
    <w:rsid w:val="00987016"/>
    <w:rsid w:val="0099199E"/>
    <w:rsid w:val="0099305E"/>
    <w:rsid w:val="00993725"/>
    <w:rsid w:val="009945A3"/>
    <w:rsid w:val="009951B5"/>
    <w:rsid w:val="00995929"/>
    <w:rsid w:val="00995EA3"/>
    <w:rsid w:val="0099788E"/>
    <w:rsid w:val="009A04DD"/>
    <w:rsid w:val="009A0F38"/>
    <w:rsid w:val="009A359E"/>
    <w:rsid w:val="009A359F"/>
    <w:rsid w:val="009A5D42"/>
    <w:rsid w:val="009A7213"/>
    <w:rsid w:val="009A72EB"/>
    <w:rsid w:val="009B0C96"/>
    <w:rsid w:val="009B0EB3"/>
    <w:rsid w:val="009B230C"/>
    <w:rsid w:val="009B2C33"/>
    <w:rsid w:val="009B2D3F"/>
    <w:rsid w:val="009B4071"/>
    <w:rsid w:val="009B55EF"/>
    <w:rsid w:val="009C57EF"/>
    <w:rsid w:val="009D042C"/>
    <w:rsid w:val="009D37DF"/>
    <w:rsid w:val="009D3BFC"/>
    <w:rsid w:val="009E085F"/>
    <w:rsid w:val="009E1936"/>
    <w:rsid w:val="009E1DEA"/>
    <w:rsid w:val="009E2E8E"/>
    <w:rsid w:val="009F411F"/>
    <w:rsid w:val="009F5E06"/>
    <w:rsid w:val="009F654F"/>
    <w:rsid w:val="009F6E8B"/>
    <w:rsid w:val="009F7247"/>
    <w:rsid w:val="00A01617"/>
    <w:rsid w:val="00A01C6A"/>
    <w:rsid w:val="00A022D5"/>
    <w:rsid w:val="00A05D44"/>
    <w:rsid w:val="00A0646B"/>
    <w:rsid w:val="00A078C4"/>
    <w:rsid w:val="00A10C66"/>
    <w:rsid w:val="00A110D4"/>
    <w:rsid w:val="00A11D62"/>
    <w:rsid w:val="00A136BE"/>
    <w:rsid w:val="00A2117C"/>
    <w:rsid w:val="00A21729"/>
    <w:rsid w:val="00A2272E"/>
    <w:rsid w:val="00A25877"/>
    <w:rsid w:val="00A263E4"/>
    <w:rsid w:val="00A27F71"/>
    <w:rsid w:val="00A318EA"/>
    <w:rsid w:val="00A33DD4"/>
    <w:rsid w:val="00A3420B"/>
    <w:rsid w:val="00A3512C"/>
    <w:rsid w:val="00A358E0"/>
    <w:rsid w:val="00A42D7E"/>
    <w:rsid w:val="00A45114"/>
    <w:rsid w:val="00A45AB6"/>
    <w:rsid w:val="00A4659F"/>
    <w:rsid w:val="00A47CD3"/>
    <w:rsid w:val="00A514AE"/>
    <w:rsid w:val="00A52815"/>
    <w:rsid w:val="00A549CB"/>
    <w:rsid w:val="00A5522A"/>
    <w:rsid w:val="00A562F4"/>
    <w:rsid w:val="00A600A0"/>
    <w:rsid w:val="00A60618"/>
    <w:rsid w:val="00A610D0"/>
    <w:rsid w:val="00A6561D"/>
    <w:rsid w:val="00A67666"/>
    <w:rsid w:val="00A67E67"/>
    <w:rsid w:val="00A70F71"/>
    <w:rsid w:val="00A73488"/>
    <w:rsid w:val="00A748D0"/>
    <w:rsid w:val="00A76AA2"/>
    <w:rsid w:val="00A776C2"/>
    <w:rsid w:val="00A83248"/>
    <w:rsid w:val="00A849F3"/>
    <w:rsid w:val="00A86E25"/>
    <w:rsid w:val="00A92D0A"/>
    <w:rsid w:val="00A95D23"/>
    <w:rsid w:val="00A970AA"/>
    <w:rsid w:val="00AA2E63"/>
    <w:rsid w:val="00AA30BD"/>
    <w:rsid w:val="00AA3241"/>
    <w:rsid w:val="00AA4BED"/>
    <w:rsid w:val="00AA7E38"/>
    <w:rsid w:val="00AB1AB7"/>
    <w:rsid w:val="00AB3439"/>
    <w:rsid w:val="00AB451B"/>
    <w:rsid w:val="00AC09F9"/>
    <w:rsid w:val="00AC0F08"/>
    <w:rsid w:val="00AC18B4"/>
    <w:rsid w:val="00AC544E"/>
    <w:rsid w:val="00AD090D"/>
    <w:rsid w:val="00AD2B36"/>
    <w:rsid w:val="00AD2F2B"/>
    <w:rsid w:val="00AD58AB"/>
    <w:rsid w:val="00AD6483"/>
    <w:rsid w:val="00AE1A09"/>
    <w:rsid w:val="00AE39A7"/>
    <w:rsid w:val="00AE41B8"/>
    <w:rsid w:val="00AE41F4"/>
    <w:rsid w:val="00AE4890"/>
    <w:rsid w:val="00AE4E4F"/>
    <w:rsid w:val="00AE55CE"/>
    <w:rsid w:val="00AE5D26"/>
    <w:rsid w:val="00AF135D"/>
    <w:rsid w:val="00AF1F21"/>
    <w:rsid w:val="00AF610C"/>
    <w:rsid w:val="00AF7FD6"/>
    <w:rsid w:val="00B0211D"/>
    <w:rsid w:val="00B02E9E"/>
    <w:rsid w:val="00B031CF"/>
    <w:rsid w:val="00B035DE"/>
    <w:rsid w:val="00B04DD3"/>
    <w:rsid w:val="00B0634B"/>
    <w:rsid w:val="00B06AFF"/>
    <w:rsid w:val="00B07654"/>
    <w:rsid w:val="00B12F42"/>
    <w:rsid w:val="00B13299"/>
    <w:rsid w:val="00B13A7A"/>
    <w:rsid w:val="00B13E6D"/>
    <w:rsid w:val="00B15B52"/>
    <w:rsid w:val="00B16F4B"/>
    <w:rsid w:val="00B20534"/>
    <w:rsid w:val="00B21CD6"/>
    <w:rsid w:val="00B2255A"/>
    <w:rsid w:val="00B231AA"/>
    <w:rsid w:val="00B2351D"/>
    <w:rsid w:val="00B25BD5"/>
    <w:rsid w:val="00B30077"/>
    <w:rsid w:val="00B32CA0"/>
    <w:rsid w:val="00B34ABD"/>
    <w:rsid w:val="00B41A02"/>
    <w:rsid w:val="00B423CB"/>
    <w:rsid w:val="00B42827"/>
    <w:rsid w:val="00B42879"/>
    <w:rsid w:val="00B45D3A"/>
    <w:rsid w:val="00B47F61"/>
    <w:rsid w:val="00B53B36"/>
    <w:rsid w:val="00B53B83"/>
    <w:rsid w:val="00B53E63"/>
    <w:rsid w:val="00B54638"/>
    <w:rsid w:val="00B54FCC"/>
    <w:rsid w:val="00B572A0"/>
    <w:rsid w:val="00B577AC"/>
    <w:rsid w:val="00B60455"/>
    <w:rsid w:val="00B60C3C"/>
    <w:rsid w:val="00B60CD9"/>
    <w:rsid w:val="00B61E02"/>
    <w:rsid w:val="00B63FD6"/>
    <w:rsid w:val="00B641FE"/>
    <w:rsid w:val="00B725A2"/>
    <w:rsid w:val="00B73B03"/>
    <w:rsid w:val="00B74299"/>
    <w:rsid w:val="00B867AB"/>
    <w:rsid w:val="00BA0711"/>
    <w:rsid w:val="00BA098D"/>
    <w:rsid w:val="00BA6402"/>
    <w:rsid w:val="00BA6747"/>
    <w:rsid w:val="00BA71C0"/>
    <w:rsid w:val="00BB703C"/>
    <w:rsid w:val="00BB757F"/>
    <w:rsid w:val="00BC2D68"/>
    <w:rsid w:val="00BC48FD"/>
    <w:rsid w:val="00BC52C6"/>
    <w:rsid w:val="00BC68D9"/>
    <w:rsid w:val="00BD05D1"/>
    <w:rsid w:val="00BD0F20"/>
    <w:rsid w:val="00BD1353"/>
    <w:rsid w:val="00BD2CAD"/>
    <w:rsid w:val="00BD69A6"/>
    <w:rsid w:val="00BD7564"/>
    <w:rsid w:val="00BE2055"/>
    <w:rsid w:val="00BE27F4"/>
    <w:rsid w:val="00BF1369"/>
    <w:rsid w:val="00BF7110"/>
    <w:rsid w:val="00BF7630"/>
    <w:rsid w:val="00C04C3C"/>
    <w:rsid w:val="00C06854"/>
    <w:rsid w:val="00C12775"/>
    <w:rsid w:val="00C1308C"/>
    <w:rsid w:val="00C13966"/>
    <w:rsid w:val="00C13BD0"/>
    <w:rsid w:val="00C1479A"/>
    <w:rsid w:val="00C1596B"/>
    <w:rsid w:val="00C16580"/>
    <w:rsid w:val="00C16E9C"/>
    <w:rsid w:val="00C16F6B"/>
    <w:rsid w:val="00C21291"/>
    <w:rsid w:val="00C221D0"/>
    <w:rsid w:val="00C2365A"/>
    <w:rsid w:val="00C2402A"/>
    <w:rsid w:val="00C25E77"/>
    <w:rsid w:val="00C35672"/>
    <w:rsid w:val="00C40096"/>
    <w:rsid w:val="00C41D75"/>
    <w:rsid w:val="00C42223"/>
    <w:rsid w:val="00C432BB"/>
    <w:rsid w:val="00C4382D"/>
    <w:rsid w:val="00C43E85"/>
    <w:rsid w:val="00C44056"/>
    <w:rsid w:val="00C44175"/>
    <w:rsid w:val="00C44427"/>
    <w:rsid w:val="00C44D97"/>
    <w:rsid w:val="00C45747"/>
    <w:rsid w:val="00C51CF3"/>
    <w:rsid w:val="00C51ED7"/>
    <w:rsid w:val="00C53A6F"/>
    <w:rsid w:val="00C54436"/>
    <w:rsid w:val="00C549C3"/>
    <w:rsid w:val="00C6111A"/>
    <w:rsid w:val="00C62CF3"/>
    <w:rsid w:val="00C65798"/>
    <w:rsid w:val="00C660DD"/>
    <w:rsid w:val="00C666D9"/>
    <w:rsid w:val="00C6677A"/>
    <w:rsid w:val="00C70854"/>
    <w:rsid w:val="00C72A74"/>
    <w:rsid w:val="00C802FE"/>
    <w:rsid w:val="00C8200B"/>
    <w:rsid w:val="00C8289B"/>
    <w:rsid w:val="00C830CA"/>
    <w:rsid w:val="00C836A0"/>
    <w:rsid w:val="00C846D2"/>
    <w:rsid w:val="00C8607A"/>
    <w:rsid w:val="00C87FF1"/>
    <w:rsid w:val="00C90EF5"/>
    <w:rsid w:val="00C931A2"/>
    <w:rsid w:val="00C9465F"/>
    <w:rsid w:val="00C95FEA"/>
    <w:rsid w:val="00C975FC"/>
    <w:rsid w:val="00C97986"/>
    <w:rsid w:val="00CA5C1A"/>
    <w:rsid w:val="00CA7E82"/>
    <w:rsid w:val="00CB010C"/>
    <w:rsid w:val="00CB067D"/>
    <w:rsid w:val="00CB5116"/>
    <w:rsid w:val="00CB5192"/>
    <w:rsid w:val="00CB7204"/>
    <w:rsid w:val="00CB7B1E"/>
    <w:rsid w:val="00CC16F6"/>
    <w:rsid w:val="00CC1728"/>
    <w:rsid w:val="00CC29FB"/>
    <w:rsid w:val="00CC2E91"/>
    <w:rsid w:val="00CC37A9"/>
    <w:rsid w:val="00CC38C6"/>
    <w:rsid w:val="00CC4CC0"/>
    <w:rsid w:val="00CC4E31"/>
    <w:rsid w:val="00CC553E"/>
    <w:rsid w:val="00CC7A7D"/>
    <w:rsid w:val="00CC7D54"/>
    <w:rsid w:val="00CC7DBC"/>
    <w:rsid w:val="00CD1FB7"/>
    <w:rsid w:val="00CD2639"/>
    <w:rsid w:val="00CD2F72"/>
    <w:rsid w:val="00CD4C5D"/>
    <w:rsid w:val="00CE2777"/>
    <w:rsid w:val="00CF0A28"/>
    <w:rsid w:val="00CF2451"/>
    <w:rsid w:val="00CF2624"/>
    <w:rsid w:val="00CF2EC3"/>
    <w:rsid w:val="00CF34CD"/>
    <w:rsid w:val="00CF6595"/>
    <w:rsid w:val="00D00BA5"/>
    <w:rsid w:val="00D0133E"/>
    <w:rsid w:val="00D013D2"/>
    <w:rsid w:val="00D03541"/>
    <w:rsid w:val="00D03CBA"/>
    <w:rsid w:val="00D060A8"/>
    <w:rsid w:val="00D07050"/>
    <w:rsid w:val="00D07F2D"/>
    <w:rsid w:val="00D11976"/>
    <w:rsid w:val="00D12A44"/>
    <w:rsid w:val="00D13F08"/>
    <w:rsid w:val="00D16AD7"/>
    <w:rsid w:val="00D17061"/>
    <w:rsid w:val="00D179DB"/>
    <w:rsid w:val="00D20894"/>
    <w:rsid w:val="00D22A05"/>
    <w:rsid w:val="00D24DD6"/>
    <w:rsid w:val="00D2666F"/>
    <w:rsid w:val="00D36922"/>
    <w:rsid w:val="00D37230"/>
    <w:rsid w:val="00D378E6"/>
    <w:rsid w:val="00D41521"/>
    <w:rsid w:val="00D4156B"/>
    <w:rsid w:val="00D419FF"/>
    <w:rsid w:val="00D41A6B"/>
    <w:rsid w:val="00D433E7"/>
    <w:rsid w:val="00D46C7E"/>
    <w:rsid w:val="00D53948"/>
    <w:rsid w:val="00D54201"/>
    <w:rsid w:val="00D5585E"/>
    <w:rsid w:val="00D56C1A"/>
    <w:rsid w:val="00D57648"/>
    <w:rsid w:val="00D57A23"/>
    <w:rsid w:val="00D6362F"/>
    <w:rsid w:val="00D65730"/>
    <w:rsid w:val="00D670C1"/>
    <w:rsid w:val="00D674B2"/>
    <w:rsid w:val="00D71687"/>
    <w:rsid w:val="00D725D0"/>
    <w:rsid w:val="00D7267B"/>
    <w:rsid w:val="00D72702"/>
    <w:rsid w:val="00D72A53"/>
    <w:rsid w:val="00D74412"/>
    <w:rsid w:val="00D75345"/>
    <w:rsid w:val="00D7538F"/>
    <w:rsid w:val="00D7636F"/>
    <w:rsid w:val="00D76729"/>
    <w:rsid w:val="00D77044"/>
    <w:rsid w:val="00D775AC"/>
    <w:rsid w:val="00D80C7F"/>
    <w:rsid w:val="00D81D9D"/>
    <w:rsid w:val="00D82CAD"/>
    <w:rsid w:val="00D84236"/>
    <w:rsid w:val="00D852E4"/>
    <w:rsid w:val="00D86CCE"/>
    <w:rsid w:val="00D91269"/>
    <w:rsid w:val="00D923F7"/>
    <w:rsid w:val="00D95269"/>
    <w:rsid w:val="00D95686"/>
    <w:rsid w:val="00D97974"/>
    <w:rsid w:val="00DA0CB5"/>
    <w:rsid w:val="00DA3F38"/>
    <w:rsid w:val="00DA41DC"/>
    <w:rsid w:val="00DA4C72"/>
    <w:rsid w:val="00DB1586"/>
    <w:rsid w:val="00DB4434"/>
    <w:rsid w:val="00DC036C"/>
    <w:rsid w:val="00DC24F1"/>
    <w:rsid w:val="00DC49E3"/>
    <w:rsid w:val="00DC7522"/>
    <w:rsid w:val="00DC7925"/>
    <w:rsid w:val="00DD2259"/>
    <w:rsid w:val="00DD5905"/>
    <w:rsid w:val="00DD6DA1"/>
    <w:rsid w:val="00DD6F89"/>
    <w:rsid w:val="00DE4DF6"/>
    <w:rsid w:val="00DE5937"/>
    <w:rsid w:val="00DE5F55"/>
    <w:rsid w:val="00DE7293"/>
    <w:rsid w:val="00DF01B2"/>
    <w:rsid w:val="00DF36A3"/>
    <w:rsid w:val="00DF50CF"/>
    <w:rsid w:val="00DF517A"/>
    <w:rsid w:val="00DF6620"/>
    <w:rsid w:val="00E005AE"/>
    <w:rsid w:val="00E07216"/>
    <w:rsid w:val="00E0726B"/>
    <w:rsid w:val="00E10D2F"/>
    <w:rsid w:val="00E14ECC"/>
    <w:rsid w:val="00E15622"/>
    <w:rsid w:val="00E175BB"/>
    <w:rsid w:val="00E206A9"/>
    <w:rsid w:val="00E2104B"/>
    <w:rsid w:val="00E21F9D"/>
    <w:rsid w:val="00E23419"/>
    <w:rsid w:val="00E24463"/>
    <w:rsid w:val="00E246BE"/>
    <w:rsid w:val="00E2487A"/>
    <w:rsid w:val="00E2750B"/>
    <w:rsid w:val="00E32303"/>
    <w:rsid w:val="00E340F8"/>
    <w:rsid w:val="00E34257"/>
    <w:rsid w:val="00E362FA"/>
    <w:rsid w:val="00E4229D"/>
    <w:rsid w:val="00E4309E"/>
    <w:rsid w:val="00E446F1"/>
    <w:rsid w:val="00E467CE"/>
    <w:rsid w:val="00E51E05"/>
    <w:rsid w:val="00E52169"/>
    <w:rsid w:val="00E53F6F"/>
    <w:rsid w:val="00E54217"/>
    <w:rsid w:val="00E5572F"/>
    <w:rsid w:val="00E55ED3"/>
    <w:rsid w:val="00E55EEE"/>
    <w:rsid w:val="00E55EF0"/>
    <w:rsid w:val="00E60E6A"/>
    <w:rsid w:val="00E618E1"/>
    <w:rsid w:val="00E61989"/>
    <w:rsid w:val="00E63178"/>
    <w:rsid w:val="00E6370C"/>
    <w:rsid w:val="00E63D3A"/>
    <w:rsid w:val="00E669DD"/>
    <w:rsid w:val="00E67CE5"/>
    <w:rsid w:val="00E705DE"/>
    <w:rsid w:val="00E7268D"/>
    <w:rsid w:val="00E7316D"/>
    <w:rsid w:val="00E7446C"/>
    <w:rsid w:val="00E775E2"/>
    <w:rsid w:val="00E80250"/>
    <w:rsid w:val="00E8140E"/>
    <w:rsid w:val="00E81D3F"/>
    <w:rsid w:val="00E840E6"/>
    <w:rsid w:val="00E854B4"/>
    <w:rsid w:val="00E85BC0"/>
    <w:rsid w:val="00E860F5"/>
    <w:rsid w:val="00E86E41"/>
    <w:rsid w:val="00E901EE"/>
    <w:rsid w:val="00E90843"/>
    <w:rsid w:val="00E91DB1"/>
    <w:rsid w:val="00E96AE9"/>
    <w:rsid w:val="00E9794A"/>
    <w:rsid w:val="00EA0765"/>
    <w:rsid w:val="00EA35B1"/>
    <w:rsid w:val="00EA3908"/>
    <w:rsid w:val="00EA488A"/>
    <w:rsid w:val="00EA4996"/>
    <w:rsid w:val="00EA582E"/>
    <w:rsid w:val="00EA662B"/>
    <w:rsid w:val="00EB3D81"/>
    <w:rsid w:val="00EB5674"/>
    <w:rsid w:val="00EB6494"/>
    <w:rsid w:val="00EC15FC"/>
    <w:rsid w:val="00EC22D4"/>
    <w:rsid w:val="00EC2FB7"/>
    <w:rsid w:val="00EC3997"/>
    <w:rsid w:val="00EC3E6A"/>
    <w:rsid w:val="00EC4213"/>
    <w:rsid w:val="00EC4794"/>
    <w:rsid w:val="00ED1C0E"/>
    <w:rsid w:val="00ED6587"/>
    <w:rsid w:val="00ED695D"/>
    <w:rsid w:val="00EE1382"/>
    <w:rsid w:val="00EE2C69"/>
    <w:rsid w:val="00EE42E6"/>
    <w:rsid w:val="00EE5BE1"/>
    <w:rsid w:val="00EF2928"/>
    <w:rsid w:val="00EF3930"/>
    <w:rsid w:val="00F006AC"/>
    <w:rsid w:val="00F02388"/>
    <w:rsid w:val="00F062C9"/>
    <w:rsid w:val="00F06D65"/>
    <w:rsid w:val="00F06E85"/>
    <w:rsid w:val="00F07040"/>
    <w:rsid w:val="00F07A5A"/>
    <w:rsid w:val="00F10A38"/>
    <w:rsid w:val="00F118D6"/>
    <w:rsid w:val="00F119A6"/>
    <w:rsid w:val="00F11D80"/>
    <w:rsid w:val="00F12823"/>
    <w:rsid w:val="00F149DB"/>
    <w:rsid w:val="00F14F30"/>
    <w:rsid w:val="00F1640E"/>
    <w:rsid w:val="00F22120"/>
    <w:rsid w:val="00F2266F"/>
    <w:rsid w:val="00F234B9"/>
    <w:rsid w:val="00F24D3D"/>
    <w:rsid w:val="00F26945"/>
    <w:rsid w:val="00F27F4E"/>
    <w:rsid w:val="00F315C7"/>
    <w:rsid w:val="00F31EC8"/>
    <w:rsid w:val="00F33963"/>
    <w:rsid w:val="00F4135F"/>
    <w:rsid w:val="00F41B9B"/>
    <w:rsid w:val="00F44BE5"/>
    <w:rsid w:val="00F4616F"/>
    <w:rsid w:val="00F463A9"/>
    <w:rsid w:val="00F46F36"/>
    <w:rsid w:val="00F51451"/>
    <w:rsid w:val="00F574EF"/>
    <w:rsid w:val="00F57DA6"/>
    <w:rsid w:val="00F60241"/>
    <w:rsid w:val="00F61B3A"/>
    <w:rsid w:val="00F61BC1"/>
    <w:rsid w:val="00F61E29"/>
    <w:rsid w:val="00F62942"/>
    <w:rsid w:val="00F64C51"/>
    <w:rsid w:val="00F65372"/>
    <w:rsid w:val="00F661BC"/>
    <w:rsid w:val="00F66DC1"/>
    <w:rsid w:val="00F67E81"/>
    <w:rsid w:val="00F724D8"/>
    <w:rsid w:val="00F74DBF"/>
    <w:rsid w:val="00F81719"/>
    <w:rsid w:val="00F829C4"/>
    <w:rsid w:val="00F8363E"/>
    <w:rsid w:val="00F84B2C"/>
    <w:rsid w:val="00F8588E"/>
    <w:rsid w:val="00F94734"/>
    <w:rsid w:val="00F9727A"/>
    <w:rsid w:val="00FA3187"/>
    <w:rsid w:val="00FA4112"/>
    <w:rsid w:val="00FA5102"/>
    <w:rsid w:val="00FB0B77"/>
    <w:rsid w:val="00FB1728"/>
    <w:rsid w:val="00FB78E8"/>
    <w:rsid w:val="00FC50F0"/>
    <w:rsid w:val="00FC6AF1"/>
    <w:rsid w:val="00FC7F3C"/>
    <w:rsid w:val="00FD0144"/>
    <w:rsid w:val="00FD4468"/>
    <w:rsid w:val="00FE1B93"/>
    <w:rsid w:val="00FE5DAE"/>
    <w:rsid w:val="00FE607D"/>
    <w:rsid w:val="00FE7D68"/>
    <w:rsid w:val="00FF0D49"/>
    <w:rsid w:val="00FF104F"/>
    <w:rsid w:val="00FF10E6"/>
    <w:rsid w:val="00FF1BFC"/>
    <w:rsid w:val="00FF2E30"/>
    <w:rsid w:val="00FF4BD8"/>
    <w:rsid w:val="00FF4E28"/>
    <w:rsid w:val="00FF56C0"/>
    <w:rsid w:val="00FF62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C75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3E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B031CF"/>
    <w:rPr>
      <w:color w:val="3366CC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D293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D2933"/>
    <w:rPr>
      <w:rFonts w:ascii="Tahoma" w:eastAsia="微软雅黑" w:hAnsi="Tahoma" w:cs="Times New Roman"/>
      <w:kern w:val="0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F2EC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F2EC3"/>
    <w:rPr>
      <w:rFonts w:ascii="Tahoma" w:eastAsia="微软雅黑" w:hAnsi="Tahoma" w:cs="Times New Roman"/>
      <w:kern w:val="0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F2EC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F2EC3"/>
    <w:rPr>
      <w:rFonts w:ascii="Tahoma" w:eastAsia="微软雅黑" w:hAnsi="Tahoma" w:cs="Times New Roman"/>
      <w:kern w:val="0"/>
      <w:sz w:val="18"/>
      <w:szCs w:val="18"/>
    </w:rPr>
  </w:style>
  <w:style w:type="paragraph" w:styleId="a8">
    <w:name w:val="List Paragraph"/>
    <w:basedOn w:val="a"/>
    <w:uiPriority w:val="34"/>
    <w:qFormat/>
    <w:rsid w:val="006275BD"/>
    <w:pPr>
      <w:ind w:firstLineChars="200" w:firstLine="420"/>
    </w:pPr>
  </w:style>
  <w:style w:type="paragraph" w:styleId="a9">
    <w:name w:val="Normal (Web)"/>
    <w:basedOn w:val="a"/>
    <w:uiPriority w:val="99"/>
    <w:semiHidden/>
    <w:unhideWhenUsed/>
    <w:rsid w:val="00E860F5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apple-converted-space">
    <w:name w:val="apple-converted-space"/>
    <w:basedOn w:val="a0"/>
    <w:rsid w:val="00E860F5"/>
  </w:style>
  <w:style w:type="character" w:styleId="aa">
    <w:name w:val="Emphasis"/>
    <w:basedOn w:val="a0"/>
    <w:uiPriority w:val="20"/>
    <w:qFormat/>
    <w:rsid w:val="009E1936"/>
    <w:rPr>
      <w:i/>
      <w:iCs/>
    </w:rPr>
  </w:style>
  <w:style w:type="character" w:styleId="ab">
    <w:name w:val="Strong"/>
    <w:basedOn w:val="a0"/>
    <w:uiPriority w:val="22"/>
    <w:qFormat/>
    <w:rsid w:val="00F84B2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C75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3E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B031CF"/>
    <w:rPr>
      <w:color w:val="3366CC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D293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D2933"/>
    <w:rPr>
      <w:rFonts w:ascii="Tahoma" w:eastAsia="微软雅黑" w:hAnsi="Tahoma" w:cs="Times New Roman"/>
      <w:kern w:val="0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F2EC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F2EC3"/>
    <w:rPr>
      <w:rFonts w:ascii="Tahoma" w:eastAsia="微软雅黑" w:hAnsi="Tahoma" w:cs="Times New Roman"/>
      <w:kern w:val="0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F2EC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F2EC3"/>
    <w:rPr>
      <w:rFonts w:ascii="Tahoma" w:eastAsia="微软雅黑" w:hAnsi="Tahoma" w:cs="Times New Roman"/>
      <w:kern w:val="0"/>
      <w:sz w:val="18"/>
      <w:szCs w:val="18"/>
    </w:rPr>
  </w:style>
  <w:style w:type="paragraph" w:styleId="a8">
    <w:name w:val="List Paragraph"/>
    <w:basedOn w:val="a"/>
    <w:uiPriority w:val="34"/>
    <w:qFormat/>
    <w:rsid w:val="006275BD"/>
    <w:pPr>
      <w:ind w:firstLineChars="200" w:firstLine="420"/>
    </w:pPr>
  </w:style>
  <w:style w:type="paragraph" w:styleId="a9">
    <w:name w:val="Normal (Web)"/>
    <w:basedOn w:val="a"/>
    <w:uiPriority w:val="99"/>
    <w:semiHidden/>
    <w:unhideWhenUsed/>
    <w:rsid w:val="00E860F5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apple-converted-space">
    <w:name w:val="apple-converted-space"/>
    <w:basedOn w:val="a0"/>
    <w:rsid w:val="00E860F5"/>
  </w:style>
  <w:style w:type="character" w:styleId="aa">
    <w:name w:val="Emphasis"/>
    <w:basedOn w:val="a0"/>
    <w:uiPriority w:val="20"/>
    <w:qFormat/>
    <w:rsid w:val="009E1936"/>
    <w:rPr>
      <w:i/>
      <w:iCs/>
    </w:rPr>
  </w:style>
  <w:style w:type="character" w:styleId="ab">
    <w:name w:val="Strong"/>
    <w:basedOn w:val="a0"/>
    <w:uiPriority w:val="22"/>
    <w:qFormat/>
    <w:rsid w:val="00F84B2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4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6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13A4B-06F5-4A92-B3EC-EFF525372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1677</TotalTime>
  <Pages>8</Pages>
  <Words>412</Words>
  <Characters>2354</Characters>
  <Application>Microsoft Office Word</Application>
  <DocSecurity>0</DocSecurity>
  <Lines>19</Lines>
  <Paragraphs>5</Paragraphs>
  <ScaleCrop>false</ScaleCrop>
  <Company>微软中国</Company>
  <LinksUpToDate>false</LinksUpToDate>
  <CharactersWithSpaces>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</dc:creator>
  <cp:lastModifiedBy>dreamsummit</cp:lastModifiedBy>
  <cp:revision>837</cp:revision>
  <cp:lastPrinted>2019-03-13T01:48:00Z</cp:lastPrinted>
  <dcterms:created xsi:type="dcterms:W3CDTF">2018-05-08T08:57:00Z</dcterms:created>
  <dcterms:modified xsi:type="dcterms:W3CDTF">2020-03-25T05:51:00Z</dcterms:modified>
</cp:coreProperties>
</file>